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480" w:rsidRPr="002F2480" w:rsidRDefault="00531CDE" w:rsidP="002F2480">
      <w:pPr>
        <w:jc w:val="center"/>
        <w:rPr>
          <w:b/>
          <w:sz w:val="28"/>
          <w:szCs w:val="28"/>
        </w:rPr>
      </w:pPr>
      <w:r w:rsidRPr="00531CDE">
        <w:rPr>
          <w:b/>
          <w:i/>
          <w:sz w:val="28"/>
          <w:szCs w:val="28"/>
          <w:vertAlign w:val="superscript"/>
        </w:rPr>
        <w:t>sample</w:t>
      </w:r>
      <w:r w:rsidR="00CC5CE6">
        <w:rPr>
          <w:rFonts w:hint="eastAsia"/>
          <w:b/>
          <w:sz w:val="28"/>
          <w:szCs w:val="28"/>
        </w:rPr>
        <w:t xml:space="preserve"> </w:t>
      </w:r>
      <w:r w:rsidR="000C3CE7">
        <w:rPr>
          <w:b/>
          <w:sz w:val="28"/>
          <w:szCs w:val="28"/>
        </w:rPr>
        <w:t xml:space="preserve"> </w:t>
      </w:r>
      <w:r w:rsidR="006867D6">
        <w:rPr>
          <w:b/>
          <w:sz w:val="28"/>
          <w:szCs w:val="28"/>
        </w:rPr>
        <w:t>Question</w:t>
      </w:r>
      <w:r w:rsidR="002F2480" w:rsidRPr="002F2480">
        <w:rPr>
          <w:b/>
          <w:sz w:val="28"/>
          <w:szCs w:val="28"/>
        </w:rPr>
        <w:t xml:space="preserve"> </w:t>
      </w:r>
      <w:r w:rsidR="006867D6">
        <w:rPr>
          <w:b/>
          <w:sz w:val="28"/>
          <w:szCs w:val="28"/>
        </w:rPr>
        <w:t xml:space="preserve">Pool  </w:t>
      </w:r>
      <w:r w:rsidR="00A279C5">
        <w:rPr>
          <w:rFonts w:hint="eastAsia"/>
          <w:b/>
          <w:sz w:val="28"/>
          <w:szCs w:val="28"/>
        </w:rPr>
        <w:t xml:space="preserve"> </w:t>
      </w:r>
      <w:r w:rsidR="00CC5CE6">
        <w:rPr>
          <w:rFonts w:hint="eastAsia"/>
          <w:b/>
          <w:sz w:val="28"/>
          <w:szCs w:val="28"/>
        </w:rPr>
        <w:t xml:space="preserve"> </w:t>
      </w:r>
      <w:r w:rsidR="006867D6" w:rsidRPr="006867D6">
        <w:rPr>
          <w:b/>
          <w:sz w:val="24"/>
          <w:szCs w:val="24"/>
        </w:rPr>
        <w:t>(</w:t>
      </w:r>
      <w:r w:rsidR="00CC5CE6" w:rsidRPr="006867D6">
        <w:rPr>
          <w:rFonts w:hint="eastAsia"/>
          <w:b/>
          <w:i/>
          <w:sz w:val="24"/>
          <w:szCs w:val="24"/>
        </w:rPr>
        <w:t>HeForShe</w:t>
      </w:r>
      <w:r w:rsidR="006867D6" w:rsidRPr="006867D6">
        <w:rPr>
          <w:b/>
          <w:i/>
          <w:sz w:val="24"/>
          <w:szCs w:val="24"/>
        </w:rPr>
        <w:t>)</w:t>
      </w:r>
    </w:p>
    <w:tbl>
      <w:tblPr>
        <w:tblStyle w:val="1-6"/>
        <w:tblW w:w="5023" w:type="pct"/>
        <w:tblLook w:val="0660" w:firstRow="1" w:lastRow="1" w:firstColumn="0" w:lastColumn="0" w:noHBand="1" w:noVBand="1"/>
      </w:tblPr>
      <w:tblGrid>
        <w:gridCol w:w="1271"/>
        <w:gridCol w:w="5468"/>
        <w:gridCol w:w="7316"/>
        <w:gridCol w:w="1631"/>
      </w:tblGrid>
      <w:tr w:rsidR="00FA1B56" w:rsidTr="003E6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2"/>
        </w:trPr>
        <w:tc>
          <w:tcPr>
            <w:tcW w:w="405" w:type="pct"/>
            <w:shd w:val="clear" w:color="auto" w:fill="F2F2F2" w:themeFill="background1" w:themeFillShade="F2"/>
            <w:noWrap/>
          </w:tcPr>
          <w:p w:rsidR="00A279C5" w:rsidRPr="00FA1B56" w:rsidRDefault="00FA1B56" w:rsidP="009577C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rFonts w:hint="eastAsia"/>
                <w:i/>
                <w:sz w:val="24"/>
                <w:szCs w:val="24"/>
              </w:rPr>
              <w:t>P</w:t>
            </w:r>
            <w:r w:rsidR="00A279C5" w:rsidRPr="00FA1B56">
              <w:rPr>
                <w:rFonts w:hint="eastAsia"/>
                <w:i/>
                <w:sz w:val="24"/>
                <w:szCs w:val="24"/>
              </w:rPr>
              <w:t>aragraph</w:t>
            </w:r>
          </w:p>
        </w:tc>
        <w:tc>
          <w:tcPr>
            <w:tcW w:w="1743" w:type="pct"/>
            <w:shd w:val="clear" w:color="auto" w:fill="F2F2F2" w:themeFill="background1" w:themeFillShade="F2"/>
          </w:tcPr>
          <w:p w:rsidR="00A279C5" w:rsidRPr="00FA1B56" w:rsidRDefault="00A279C5" w:rsidP="009577CF">
            <w:pPr>
              <w:jc w:val="center"/>
              <w:rPr>
                <w:i/>
                <w:sz w:val="24"/>
                <w:szCs w:val="24"/>
              </w:rPr>
            </w:pPr>
            <w:r w:rsidRPr="00FA1B56">
              <w:rPr>
                <w:i/>
                <w:sz w:val="24"/>
                <w:szCs w:val="24"/>
              </w:rPr>
              <w:t>M</w:t>
            </w:r>
            <w:r w:rsidRPr="00FA1B56">
              <w:rPr>
                <w:rFonts w:hint="eastAsia"/>
                <w:i/>
                <w:sz w:val="24"/>
                <w:szCs w:val="24"/>
              </w:rPr>
              <w:t>y question</w:t>
            </w:r>
            <w:r w:rsidR="009577CF" w:rsidRPr="00FA1B56">
              <w:rPr>
                <w:rFonts w:hint="eastAsia"/>
                <w:i/>
                <w:sz w:val="24"/>
                <w:szCs w:val="24"/>
              </w:rPr>
              <w:t>s</w:t>
            </w:r>
          </w:p>
        </w:tc>
        <w:tc>
          <w:tcPr>
            <w:tcW w:w="2332" w:type="pct"/>
            <w:shd w:val="clear" w:color="auto" w:fill="F2F2F2" w:themeFill="background1" w:themeFillShade="F2"/>
          </w:tcPr>
          <w:p w:rsidR="00A279C5" w:rsidRPr="00FA1B56" w:rsidRDefault="007574C6" w:rsidP="007574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</w:t>
            </w:r>
            <w:r>
              <w:rPr>
                <w:rFonts w:hint="eastAsia"/>
                <w:i/>
                <w:sz w:val="24"/>
                <w:szCs w:val="24"/>
              </w:rPr>
              <w:t xml:space="preserve">esponses </w:t>
            </w:r>
            <w:r w:rsidR="00A279C5" w:rsidRPr="00FA1B56">
              <w:rPr>
                <w:rFonts w:hint="eastAsia"/>
                <w:i/>
                <w:sz w:val="24"/>
                <w:szCs w:val="24"/>
              </w:rPr>
              <w:t xml:space="preserve">from </w:t>
            </w:r>
            <w:r w:rsidR="00FA1B56">
              <w:rPr>
                <w:rFonts w:hint="eastAsia"/>
                <w:i/>
                <w:sz w:val="24"/>
                <w:szCs w:val="24"/>
              </w:rPr>
              <w:t>P</w:t>
            </w:r>
            <w:r w:rsidR="00A279C5" w:rsidRPr="00FA1B56">
              <w:rPr>
                <w:rFonts w:hint="eastAsia"/>
                <w:i/>
                <w:sz w:val="24"/>
                <w:szCs w:val="24"/>
              </w:rPr>
              <w:t>eers</w:t>
            </w:r>
          </w:p>
        </w:tc>
        <w:tc>
          <w:tcPr>
            <w:tcW w:w="520" w:type="pct"/>
            <w:shd w:val="clear" w:color="auto" w:fill="F2F2F2" w:themeFill="background1" w:themeFillShade="F2"/>
          </w:tcPr>
          <w:p w:rsidR="00A279C5" w:rsidRPr="00FA1B56" w:rsidRDefault="00A279C5" w:rsidP="00FA1B56">
            <w:pPr>
              <w:jc w:val="center"/>
              <w:rPr>
                <w:i/>
                <w:sz w:val="24"/>
                <w:szCs w:val="24"/>
              </w:rPr>
            </w:pPr>
            <w:r w:rsidRPr="00FA1B56">
              <w:rPr>
                <w:i/>
                <w:sz w:val="24"/>
                <w:szCs w:val="24"/>
              </w:rPr>
              <w:t>P</w:t>
            </w:r>
            <w:r w:rsidRPr="00FA1B56">
              <w:rPr>
                <w:rFonts w:hint="eastAsia"/>
                <w:i/>
                <w:sz w:val="24"/>
                <w:szCs w:val="24"/>
              </w:rPr>
              <w:t xml:space="preserve">eer </w:t>
            </w:r>
            <w:r w:rsidR="00FA1B56">
              <w:rPr>
                <w:rFonts w:hint="eastAsia"/>
                <w:i/>
                <w:sz w:val="24"/>
                <w:szCs w:val="24"/>
              </w:rPr>
              <w:t>E</w:t>
            </w:r>
            <w:r w:rsidRPr="00FA1B56">
              <w:rPr>
                <w:rFonts w:hint="eastAsia"/>
                <w:i/>
                <w:sz w:val="24"/>
                <w:szCs w:val="24"/>
              </w:rPr>
              <w:t>valuation</w:t>
            </w:r>
          </w:p>
        </w:tc>
      </w:tr>
      <w:tr w:rsidR="00A279C5" w:rsidRPr="00A279C5" w:rsidTr="003E6577">
        <w:tc>
          <w:tcPr>
            <w:tcW w:w="405" w:type="pct"/>
            <w:shd w:val="clear" w:color="auto" w:fill="auto"/>
            <w:noWrap/>
          </w:tcPr>
          <w:p w:rsidR="006B4437" w:rsidRDefault="006B4437" w:rsidP="006B443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4437" w:rsidRDefault="006B4437" w:rsidP="006B443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6B4437" w:rsidRDefault="006B4437" w:rsidP="006B443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279C5" w:rsidRPr="00FA1B56" w:rsidRDefault="006B4437" w:rsidP="006B4437">
            <w:pPr>
              <w:ind w:firstLineChars="100" w:firstLin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Title</w:t>
            </w:r>
          </w:p>
        </w:tc>
        <w:tc>
          <w:tcPr>
            <w:tcW w:w="1743" w:type="pct"/>
            <w:shd w:val="clear" w:color="auto" w:fill="auto"/>
          </w:tcPr>
          <w:p w:rsidR="00A279C5" w:rsidRPr="00A16E2A" w:rsidRDefault="00A279C5" w:rsidP="00A16E2A">
            <w:pPr>
              <w:pStyle w:val="a7"/>
              <w:numPr>
                <w:ilvl w:val="0"/>
                <w:numId w:val="1"/>
              </w:numPr>
              <w:ind w:firstLineChars="0"/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</w:pPr>
            <w:r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Why is the title</w:t>
            </w:r>
            <w:r w:rsid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 </w:t>
            </w:r>
            <w:r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”HeForShe”</w:t>
            </w:r>
            <w:r w:rsid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 </w:t>
            </w:r>
            <w:r w:rsidR="009577CF"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written in such a way with </w:t>
            </w:r>
            <w:r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no space in between?</w:t>
            </w:r>
          </w:p>
          <w:p w:rsidR="00A279C5" w:rsidRPr="00A16E2A" w:rsidRDefault="00A279C5" w:rsidP="00A16E2A">
            <w:pPr>
              <w:pStyle w:val="a7"/>
              <w:numPr>
                <w:ilvl w:val="0"/>
                <w:numId w:val="1"/>
              </w:numPr>
              <w:ind w:firstLineChars="0"/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</w:pPr>
            <w:r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Why do I often read </w:t>
            </w:r>
            <w:r w:rsidR="009577CF"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such </w:t>
            </w:r>
            <w:r w:rsidR="00A16E2A"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ph</w:t>
            </w:r>
            <w:r w:rsid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rases</w:t>
            </w:r>
            <w:r w:rsidR="009577CF"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 in </w:t>
            </w:r>
            <w:r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English </w:t>
            </w:r>
            <w:r w:rsidR="009577CF"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articles, such as #HeForShe Campaign, #MeToo Movement,</w:t>
            </w:r>
            <w:r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 </w:t>
            </w:r>
            <w:r w:rsidR="009577CF" w:rsidRP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#Time’sUp</w:t>
            </w:r>
            <w:r w:rsidR="00A16E2A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, etc.</w:t>
            </w:r>
          </w:p>
        </w:tc>
        <w:tc>
          <w:tcPr>
            <w:tcW w:w="2332" w:type="pct"/>
            <w:shd w:val="clear" w:color="auto" w:fill="auto"/>
          </w:tcPr>
          <w:p w:rsidR="00A279C5" w:rsidRPr="00FA1B56" w:rsidRDefault="009577CF">
            <w:pPr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</w:pPr>
            <w:r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---</w:t>
            </w:r>
            <w:r w:rsidR="00A279C5"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Maybe because it is </w:t>
            </w:r>
            <w:r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the name of a campaign with an effect of emphasis. </w:t>
            </w:r>
          </w:p>
          <w:p w:rsidR="00FA1B56" w:rsidRDefault="00FA1B56">
            <w:pPr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</w:pPr>
            <w:r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---#</w:t>
            </w:r>
            <w:r>
              <w:rPr>
                <w:rStyle w:val="a4"/>
                <w:rFonts w:cstheme="minorHAnsi" w:hint="eastAsia"/>
                <w:i w:val="0"/>
                <w:color w:val="auto"/>
                <w:sz w:val="24"/>
                <w:szCs w:val="24"/>
              </w:rPr>
              <w:t>Hashtag</w:t>
            </w:r>
            <w:r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 is the common way to be used in </w:t>
            </w:r>
            <w:r w:rsidR="00D9430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T</w:t>
            </w:r>
            <w:r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w</w:t>
            </w:r>
            <w:r w:rsidR="00D9430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>it</w:t>
            </w:r>
            <w:r w:rsidRPr="00FA1B56"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ter, a very popular social </w:t>
            </w:r>
            <w:r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  <w:t xml:space="preserve">media in western countries, </w:t>
            </w:r>
            <w:r>
              <w:rPr>
                <w:rStyle w:val="a4"/>
                <w:rFonts w:cstheme="minorHAnsi" w:hint="eastAsia"/>
                <w:i w:val="0"/>
                <w:color w:val="auto"/>
                <w:sz w:val="24"/>
                <w:szCs w:val="24"/>
              </w:rPr>
              <w:t>which means a word or phrase preceded by # used to denote the topic of a post.(No space, no punctuation, and capitalization is optional)</w:t>
            </w:r>
          </w:p>
          <w:p w:rsidR="007574C6" w:rsidRPr="00FA1B56" w:rsidRDefault="007574C6" w:rsidP="007574C6">
            <w:pPr>
              <w:rPr>
                <w:rStyle w:val="a4"/>
                <w:rFonts w:cstheme="minorHAnsi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rFonts w:cstheme="minorHAnsi" w:hint="eastAsia"/>
                <w:i w:val="0"/>
                <w:color w:val="auto"/>
                <w:sz w:val="24"/>
                <w:szCs w:val="24"/>
              </w:rPr>
              <w:t>--- it is so bad that we have no access to Facebook, Tweeter, Instagram.</w:t>
            </w:r>
          </w:p>
        </w:tc>
        <w:tc>
          <w:tcPr>
            <w:tcW w:w="520" w:type="pct"/>
            <w:shd w:val="clear" w:color="auto" w:fill="auto"/>
          </w:tcPr>
          <w:p w:rsidR="00A279C5" w:rsidRPr="00FA1B56" w:rsidRDefault="00A279C5">
            <w:pPr>
              <w:rPr>
                <w:rFonts w:cstheme="minorHAnsi"/>
                <w:sz w:val="24"/>
                <w:szCs w:val="24"/>
              </w:rPr>
            </w:pPr>
            <w:r w:rsidRPr="00FA1B56">
              <w:rPr>
                <w:rFonts w:ascii="MS Gothic" w:eastAsia="MS Gothic" w:hAnsi="MS Gothic" w:cs="MS Gothic" w:hint="eastAsia"/>
                <w:sz w:val="24"/>
                <w:szCs w:val="24"/>
              </w:rPr>
              <w:t>✪✪✪✪</w:t>
            </w:r>
            <w:r w:rsidR="003E6577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✩</w:t>
            </w:r>
          </w:p>
        </w:tc>
      </w:tr>
      <w:tr w:rsidR="00A279C5" w:rsidRPr="00A279C5" w:rsidTr="003E6577">
        <w:tc>
          <w:tcPr>
            <w:tcW w:w="405" w:type="pct"/>
            <w:shd w:val="clear" w:color="auto" w:fill="auto"/>
            <w:noWrap/>
          </w:tcPr>
          <w:p w:rsidR="006B4437" w:rsidRDefault="006B4437" w:rsidP="002F2480">
            <w:pPr>
              <w:rPr>
                <w:rFonts w:cstheme="minorHAnsi"/>
                <w:sz w:val="24"/>
                <w:szCs w:val="24"/>
              </w:rPr>
            </w:pPr>
          </w:p>
          <w:p w:rsidR="006B4437" w:rsidRDefault="006B4437" w:rsidP="002F2480">
            <w:pPr>
              <w:rPr>
                <w:rFonts w:cstheme="minorHAnsi"/>
                <w:sz w:val="24"/>
                <w:szCs w:val="24"/>
              </w:rPr>
            </w:pPr>
          </w:p>
          <w:p w:rsidR="006B4437" w:rsidRDefault="006B4437" w:rsidP="002F2480">
            <w:pPr>
              <w:rPr>
                <w:rFonts w:cstheme="minorHAnsi"/>
                <w:sz w:val="24"/>
                <w:szCs w:val="24"/>
              </w:rPr>
            </w:pPr>
          </w:p>
          <w:p w:rsidR="00A279C5" w:rsidRPr="00FA1B56" w:rsidRDefault="00FA1B56" w:rsidP="002F24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 w:hint="eastAsia"/>
                <w:sz w:val="24"/>
                <w:szCs w:val="24"/>
              </w:rPr>
              <w:t>ara 1</w:t>
            </w:r>
          </w:p>
        </w:tc>
        <w:tc>
          <w:tcPr>
            <w:tcW w:w="1743" w:type="pct"/>
            <w:shd w:val="clear" w:color="auto" w:fill="auto"/>
          </w:tcPr>
          <w:p w:rsidR="002922A3" w:rsidRDefault="002922A3">
            <w:pPr>
              <w:pStyle w:val="DecimalAligned"/>
              <w:rPr>
                <w:rFonts w:ascii="Microsoft YaHei UI" w:eastAsia="Microsoft YaHei UI" w:hAnsi="Microsoft YaHei UI" w:cstheme="minorHAnsi"/>
                <w:sz w:val="24"/>
                <w:szCs w:val="24"/>
              </w:rPr>
            </w:pPr>
          </w:p>
          <w:p w:rsidR="00A279C5" w:rsidRPr="00FA1B56" w:rsidRDefault="007574C6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ascii="Microsoft YaHei UI" w:eastAsia="Microsoft YaHei UI" w:hAnsi="Microsoft YaHei UI" w:cstheme="minorHAnsi" w:hint="eastAsia"/>
                <w:sz w:val="24"/>
                <w:szCs w:val="24"/>
              </w:rPr>
              <w:t>③</w:t>
            </w:r>
            <w:r w:rsidR="00FA1B56" w:rsidRPr="00FA1B56">
              <w:rPr>
                <w:rFonts w:eastAsiaTheme="minorEastAsia" w:cstheme="minorHAnsi"/>
                <w:sz w:val="24"/>
                <w:szCs w:val="24"/>
              </w:rPr>
              <w:t>I</w:t>
            </w:r>
            <w:r w:rsidR="00FA1B56" w:rsidRPr="00FA1B56">
              <w:rPr>
                <w:rFonts w:eastAsiaTheme="minorEastAsia" w:cstheme="minorHAnsi" w:hint="eastAsia"/>
                <w:sz w:val="24"/>
                <w:szCs w:val="24"/>
              </w:rPr>
              <w:t xml:space="preserve"> found there is a</w:t>
            </w:r>
            <w:r w:rsidR="00FA1B56">
              <w:rPr>
                <w:rFonts w:eastAsiaTheme="minorEastAsia" w:cstheme="minorHAnsi" w:hint="eastAsia"/>
                <w:sz w:val="24"/>
                <w:szCs w:val="24"/>
              </w:rPr>
              <w:t xml:space="preserve"> mistake in the pronunciation of ADVOCATE? </w:t>
            </w:r>
            <w:r w:rsidR="00FA1B56">
              <w:rPr>
                <w:rFonts w:eastAsiaTheme="minorEastAsia" w:cstheme="minorHAnsi"/>
                <w:sz w:val="24"/>
                <w:szCs w:val="24"/>
              </w:rPr>
              <w:t>Do</w:t>
            </w:r>
            <w:r w:rsidR="00FA1B56">
              <w:rPr>
                <w:rFonts w:eastAsiaTheme="minorEastAsia" w:cstheme="minorHAnsi" w:hint="eastAsia"/>
                <w:sz w:val="24"/>
                <w:szCs w:val="24"/>
              </w:rPr>
              <w:t xml:space="preserve"> you agree with me?</w:t>
            </w:r>
          </w:p>
        </w:tc>
        <w:tc>
          <w:tcPr>
            <w:tcW w:w="2332" w:type="pct"/>
            <w:shd w:val="clear" w:color="auto" w:fill="auto"/>
          </w:tcPr>
          <w:p w:rsidR="00A279C5" w:rsidRPr="003E6577" w:rsidRDefault="007574C6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</w:t>
            </w:r>
            <w:r w:rsidR="003E6577">
              <w:rPr>
                <w:rFonts w:eastAsiaTheme="minorEastAsia" w:cstheme="minorHAnsi" w:hint="eastAsia"/>
                <w:sz w:val="24"/>
                <w:szCs w:val="24"/>
              </w:rPr>
              <w:t xml:space="preserve">--Thank you for your reminding, so careful, so detail-oriented. </w:t>
            </w:r>
            <w:r w:rsidR="003E6577">
              <w:rPr>
                <w:rFonts w:ascii="Franklin Gothic Book" w:eastAsiaTheme="minorEastAsia" w:hAnsi="Franklin Gothic Book" w:cstheme="minorHAnsi"/>
                <w:sz w:val="24"/>
                <w:szCs w:val="24"/>
              </w:rPr>
              <w:t>☺</w:t>
            </w:r>
          </w:p>
          <w:p w:rsidR="007574C6" w:rsidRDefault="007574C6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>
              <w:rPr>
                <w:rFonts w:eastAsiaTheme="minorEastAsia" w:cstheme="minorHAnsi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also find it sounds different, when </w:t>
            </w:r>
            <w:r>
              <w:rPr>
                <w:rFonts w:eastAsiaTheme="minorEastAsia" w:cstheme="minorHAnsi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watched the video of the speech when Emma said this word.  </w:t>
            </w: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 xml:space="preserve">✿ 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Been there!</w:t>
            </w:r>
          </w:p>
          <w:p w:rsidR="007574C6" w:rsidRPr="007574C6" w:rsidRDefault="007574C6" w:rsidP="003E6577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 xml:space="preserve">---Yeah, </w:t>
            </w:r>
            <w:r>
              <w:rPr>
                <w:rFonts w:eastAsiaTheme="minorEastAsia" w:cstheme="minorHAnsi"/>
                <w:sz w:val="24"/>
                <w:szCs w:val="24"/>
              </w:rPr>
              <w:t>I’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ve never realized </w:t>
            </w:r>
            <w:r w:rsidR="003E6577">
              <w:rPr>
                <w:rFonts w:eastAsiaTheme="minorEastAsia" w:cstheme="minorHAnsi" w:hint="eastAsia"/>
                <w:sz w:val="24"/>
                <w:szCs w:val="24"/>
              </w:rPr>
              <w:t>this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difference in pronunciation between </w:t>
            </w:r>
            <w:r w:rsidR="003E6577">
              <w:rPr>
                <w:rFonts w:eastAsiaTheme="minorEastAsia" w:cstheme="minorHAnsi" w:hint="eastAsia"/>
                <w:sz w:val="24"/>
                <w:szCs w:val="24"/>
              </w:rPr>
              <w:t xml:space="preserve">its 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verb and noun, and now </w:t>
            </w:r>
            <w:r>
              <w:rPr>
                <w:rFonts w:eastAsiaTheme="minorEastAsia" w:cstheme="minorHAnsi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know it. Love U! </w:t>
            </w:r>
          </w:p>
        </w:tc>
        <w:tc>
          <w:tcPr>
            <w:tcW w:w="520" w:type="pct"/>
            <w:shd w:val="clear" w:color="auto" w:fill="auto"/>
          </w:tcPr>
          <w:p w:rsidR="00A279C5" w:rsidRPr="00FA1B56" w:rsidRDefault="007574C6">
            <w:pPr>
              <w:pStyle w:val="DecimalAligned"/>
              <w:rPr>
                <w:rFonts w:cstheme="minorHAnsi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✪✪</w:t>
            </w:r>
            <w:r w:rsidR="003E6577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✩✩✩</w:t>
            </w:r>
          </w:p>
        </w:tc>
      </w:tr>
      <w:tr w:rsidR="00A279C5" w:rsidRPr="00A279C5" w:rsidTr="003E6577">
        <w:tc>
          <w:tcPr>
            <w:tcW w:w="405" w:type="pct"/>
            <w:shd w:val="clear" w:color="auto" w:fill="auto"/>
            <w:noWrap/>
          </w:tcPr>
          <w:p w:rsidR="006B4437" w:rsidRDefault="006B4437" w:rsidP="002F2480">
            <w:pPr>
              <w:rPr>
                <w:rFonts w:cstheme="minorHAnsi"/>
                <w:sz w:val="24"/>
                <w:szCs w:val="24"/>
              </w:rPr>
            </w:pPr>
          </w:p>
          <w:p w:rsidR="006B4437" w:rsidRDefault="006B4437" w:rsidP="002F2480">
            <w:pPr>
              <w:rPr>
                <w:rFonts w:cstheme="minorHAnsi"/>
                <w:sz w:val="24"/>
                <w:szCs w:val="24"/>
              </w:rPr>
            </w:pPr>
          </w:p>
          <w:p w:rsidR="00A279C5" w:rsidRPr="00FA1B56" w:rsidRDefault="007574C6" w:rsidP="002F24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 w:hint="eastAsia"/>
                <w:sz w:val="24"/>
                <w:szCs w:val="24"/>
              </w:rPr>
              <w:t>ara 1</w:t>
            </w:r>
          </w:p>
        </w:tc>
        <w:tc>
          <w:tcPr>
            <w:tcW w:w="1743" w:type="pct"/>
            <w:shd w:val="clear" w:color="auto" w:fill="auto"/>
          </w:tcPr>
          <w:p w:rsidR="007574C6" w:rsidRPr="007574C6" w:rsidRDefault="007574C6" w:rsidP="00735D4B">
            <w:pPr>
              <w:pStyle w:val="DecimalAligned"/>
              <w:numPr>
                <w:ilvl w:val="0"/>
                <w:numId w:val="1"/>
              </w:numPr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W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hy</w:t>
            </w:r>
            <w:r w:rsidR="00735D4B">
              <w:rPr>
                <w:rFonts w:eastAsiaTheme="minorEastAsia" w:cstheme="minorHAnsi"/>
                <w:sz w:val="24"/>
                <w:szCs w:val="24"/>
              </w:rPr>
              <w:t xml:space="preserve"> do we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="00735D4B">
              <w:rPr>
                <w:rFonts w:eastAsiaTheme="minorEastAsia" w:cstheme="minorHAnsi"/>
                <w:sz w:val="24"/>
                <w:szCs w:val="24"/>
              </w:rPr>
              <w:t>invite men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?</w:t>
            </w:r>
            <w:r w:rsidR="002922A3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="006B4437">
              <w:rPr>
                <w:rFonts w:eastAsiaTheme="minorEastAsia" w:cstheme="minorHAnsi"/>
                <w:sz w:val="24"/>
                <w:szCs w:val="24"/>
              </w:rPr>
              <w:t>They’re the problem, not a solution.</w:t>
            </w:r>
            <w:r w:rsidRPr="007574C6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</w:p>
        </w:tc>
        <w:tc>
          <w:tcPr>
            <w:tcW w:w="2332" w:type="pct"/>
            <w:shd w:val="clear" w:color="auto" w:fill="auto"/>
          </w:tcPr>
          <w:p w:rsidR="00A279C5" w:rsidRDefault="007574C6" w:rsidP="003E6577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>
              <w:rPr>
                <w:rFonts w:eastAsiaTheme="minorEastAsia" w:cstheme="minorHAnsi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sz w:val="24"/>
                <w:szCs w:val="24"/>
              </w:rPr>
              <w:t>totally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="003E6577">
              <w:rPr>
                <w:rFonts w:eastAsiaTheme="minorEastAsia" w:cstheme="minorHAnsi" w:hint="eastAsia"/>
                <w:sz w:val="24"/>
                <w:szCs w:val="24"/>
              </w:rPr>
              <w:t>agree with U. Men are the root of women</w:t>
            </w:r>
            <w:r w:rsidR="003E6577">
              <w:rPr>
                <w:rFonts w:eastAsiaTheme="minorEastAsia" w:cstheme="minorHAnsi"/>
                <w:sz w:val="24"/>
                <w:szCs w:val="24"/>
              </w:rPr>
              <w:t>’</w:t>
            </w:r>
            <w:r w:rsidR="003E6577">
              <w:rPr>
                <w:rFonts w:eastAsiaTheme="minorEastAsia" w:cstheme="minorHAnsi" w:hint="eastAsia"/>
                <w:sz w:val="24"/>
                <w:szCs w:val="24"/>
              </w:rPr>
              <w:t xml:space="preserve">s suffering. We should fight harder against them rather than asking them for help. </w:t>
            </w:r>
          </w:p>
          <w:p w:rsidR="003E6577" w:rsidRPr="007574C6" w:rsidRDefault="003E6577" w:rsidP="007F7A0B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----</w:t>
            </w:r>
            <w:r>
              <w:rPr>
                <w:rFonts w:eastAsiaTheme="minorEastAsia" w:cstheme="minorHAnsi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sz w:val="24"/>
                <w:szCs w:val="24"/>
              </w:rPr>
              <w:t>don’t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think so. </w:t>
            </w:r>
            <w:r w:rsidR="006B4437">
              <w:rPr>
                <w:rFonts w:eastAsiaTheme="minorEastAsia" w:cstheme="minorHAnsi"/>
                <w:sz w:val="24"/>
                <w:szCs w:val="24"/>
              </w:rPr>
              <w:t>F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eminism doesn</w:t>
            </w:r>
            <w:r>
              <w:rPr>
                <w:rFonts w:eastAsiaTheme="minorEastAsia" w:cstheme="minorHAnsi"/>
                <w:sz w:val="24"/>
                <w:szCs w:val="24"/>
              </w:rPr>
              <w:t>’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t only refer to </w:t>
            </w:r>
            <w:r w:rsidR="007F7A0B">
              <w:rPr>
                <w:rFonts w:eastAsiaTheme="minorEastAsia" w:cstheme="minorHAnsi"/>
                <w:sz w:val="24"/>
                <w:szCs w:val="24"/>
              </w:rPr>
              <w:t>uplifting</w:t>
            </w:r>
            <w:r w:rsidR="007F7A0B">
              <w:rPr>
                <w:rFonts w:eastAsiaTheme="minorEastAsia" w:cstheme="minorHAnsi" w:hint="eastAsia"/>
                <w:sz w:val="24"/>
                <w:szCs w:val="24"/>
              </w:rPr>
              <w:t xml:space="preserve"> women,</w:t>
            </w:r>
            <w:r w:rsidR="007F7A0B">
              <w:rPr>
                <w:rFonts w:eastAsiaTheme="minorEastAsia" w:cstheme="minorHAnsi"/>
                <w:sz w:val="24"/>
                <w:szCs w:val="24"/>
              </w:rPr>
              <w:t xml:space="preserve"> which is 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a narrow/ traditional sense</w:t>
            </w:r>
            <w:r w:rsidR="006B4437">
              <w:rPr>
                <w:rFonts w:eastAsiaTheme="minorEastAsia" w:cstheme="minorHAnsi"/>
                <w:sz w:val="24"/>
                <w:szCs w:val="24"/>
              </w:rPr>
              <w:t xml:space="preserve"> of feminists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.</w:t>
            </w:r>
          </w:p>
        </w:tc>
        <w:tc>
          <w:tcPr>
            <w:tcW w:w="520" w:type="pct"/>
            <w:shd w:val="clear" w:color="auto" w:fill="auto"/>
          </w:tcPr>
          <w:p w:rsidR="00A279C5" w:rsidRPr="00FA1B56" w:rsidRDefault="003E6577">
            <w:pPr>
              <w:pStyle w:val="DecimalAligned"/>
              <w:rPr>
                <w:rFonts w:cstheme="minorHAnsi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✪✪✩✩✩</w:t>
            </w:r>
          </w:p>
        </w:tc>
      </w:tr>
      <w:tr w:rsidR="00A279C5" w:rsidRPr="00A279C5" w:rsidTr="003E6577">
        <w:trPr>
          <w:trHeight w:val="1933"/>
        </w:trPr>
        <w:tc>
          <w:tcPr>
            <w:tcW w:w="405" w:type="pct"/>
            <w:shd w:val="clear" w:color="auto" w:fill="auto"/>
            <w:noWrap/>
          </w:tcPr>
          <w:p w:rsidR="002922A3" w:rsidRDefault="002922A3" w:rsidP="002F2480">
            <w:pPr>
              <w:rPr>
                <w:rFonts w:cstheme="minorHAnsi"/>
                <w:sz w:val="24"/>
                <w:szCs w:val="24"/>
              </w:rPr>
            </w:pPr>
          </w:p>
          <w:p w:rsidR="002922A3" w:rsidRDefault="002922A3" w:rsidP="002F2480">
            <w:pPr>
              <w:rPr>
                <w:rFonts w:cstheme="minorHAnsi"/>
                <w:sz w:val="24"/>
                <w:szCs w:val="24"/>
              </w:rPr>
            </w:pPr>
          </w:p>
          <w:p w:rsidR="002922A3" w:rsidRDefault="002922A3" w:rsidP="002F2480">
            <w:pPr>
              <w:rPr>
                <w:rFonts w:cstheme="minorHAnsi"/>
                <w:sz w:val="24"/>
                <w:szCs w:val="24"/>
              </w:rPr>
            </w:pPr>
          </w:p>
          <w:p w:rsidR="002922A3" w:rsidRDefault="002922A3" w:rsidP="002F2480">
            <w:pPr>
              <w:rPr>
                <w:rFonts w:cstheme="minorHAnsi"/>
                <w:sz w:val="24"/>
                <w:szCs w:val="24"/>
              </w:rPr>
            </w:pPr>
          </w:p>
          <w:p w:rsidR="00A279C5" w:rsidRPr="003E6577" w:rsidRDefault="003E6577" w:rsidP="002F2480">
            <w:pPr>
              <w:rPr>
                <w:rFonts w:cstheme="minorHAnsi"/>
                <w:b/>
                <w:sz w:val="24"/>
                <w:szCs w:val="24"/>
              </w:rPr>
            </w:pPr>
            <w:r w:rsidRPr="003E6577">
              <w:rPr>
                <w:rFonts w:cstheme="minorHAnsi"/>
                <w:sz w:val="24"/>
                <w:szCs w:val="24"/>
              </w:rPr>
              <w:t>P</w:t>
            </w:r>
            <w:r w:rsidRPr="003E6577">
              <w:rPr>
                <w:rFonts w:cstheme="minorHAnsi" w:hint="eastAsia"/>
                <w:sz w:val="24"/>
                <w:szCs w:val="24"/>
              </w:rPr>
              <w:t xml:space="preserve">ara 2 </w:t>
            </w:r>
          </w:p>
        </w:tc>
        <w:tc>
          <w:tcPr>
            <w:tcW w:w="1743" w:type="pct"/>
            <w:shd w:val="clear" w:color="auto" w:fill="auto"/>
          </w:tcPr>
          <w:p w:rsidR="00A279C5" w:rsidRPr="003E6577" w:rsidRDefault="003E6577" w:rsidP="00D94306">
            <w:pPr>
              <w:pStyle w:val="DecimalAligned"/>
              <w:numPr>
                <w:ilvl w:val="0"/>
                <w:numId w:val="1"/>
              </w:numPr>
              <w:rPr>
                <w:rFonts w:eastAsiaTheme="minorEastAsia" w:cstheme="minorHAnsi"/>
                <w:b/>
                <w:sz w:val="24"/>
                <w:szCs w:val="24"/>
              </w:rPr>
            </w:pPr>
            <w:r w:rsidRPr="003E6577">
              <w:rPr>
                <w:rFonts w:eastAsiaTheme="minorEastAsia" w:cstheme="minorHAnsi"/>
                <w:sz w:val="24"/>
                <w:szCs w:val="24"/>
              </w:rPr>
              <w:t>I</w:t>
            </w:r>
            <w:r w:rsidRPr="003E6577">
              <w:rPr>
                <w:rFonts w:eastAsiaTheme="minorEastAsia" w:cstheme="minorHAnsi" w:hint="eastAsia"/>
                <w:sz w:val="24"/>
                <w:szCs w:val="24"/>
              </w:rPr>
              <w:t xml:space="preserve"> think the second paragraph should be included into the second </w:t>
            </w:r>
            <w:r w:rsidR="00D94306">
              <w:rPr>
                <w:rFonts w:eastAsiaTheme="minorEastAsia" w:cstheme="minorHAnsi" w:hint="eastAsia"/>
                <w:sz w:val="24"/>
                <w:szCs w:val="24"/>
              </w:rPr>
              <w:t>part rather than the first part</w:t>
            </w:r>
            <w:r w:rsidR="00D94306">
              <w:rPr>
                <w:rFonts w:eastAsiaTheme="minorEastAsia" w:cstheme="minorHAnsi"/>
                <w:sz w:val="24"/>
                <w:szCs w:val="24"/>
              </w:rPr>
              <w:t>.</w:t>
            </w:r>
            <w:r w:rsidRPr="003E6577">
              <w:rPr>
                <w:rFonts w:eastAsiaTheme="minorEastAsia" w:cstheme="minorHAnsi" w:hint="eastAsia"/>
                <w:sz w:val="24"/>
                <w:szCs w:val="24"/>
              </w:rPr>
              <w:t xml:space="preserve"> What</w:t>
            </w:r>
            <w:r w:rsidRPr="003E6577">
              <w:rPr>
                <w:rFonts w:eastAsiaTheme="minorEastAsia" w:cstheme="minorHAnsi"/>
                <w:sz w:val="24"/>
                <w:szCs w:val="24"/>
              </w:rPr>
              <w:t>’</w:t>
            </w:r>
            <w:r w:rsidRPr="003E6577">
              <w:rPr>
                <w:rFonts w:eastAsiaTheme="minorEastAsia" w:cstheme="minorHAnsi" w:hint="eastAsia"/>
                <w:sz w:val="24"/>
                <w:szCs w:val="24"/>
              </w:rPr>
              <w:t>s you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r</w:t>
            </w:r>
            <w:r w:rsidRPr="003E6577">
              <w:rPr>
                <w:rFonts w:eastAsiaTheme="minorEastAsia" w:cstheme="minorHAnsi" w:hint="eastAsia"/>
                <w:sz w:val="24"/>
                <w:szCs w:val="24"/>
              </w:rPr>
              <w:t xml:space="preserve"> opinion?</w:t>
            </w:r>
            <w:r w:rsidR="009C4BF4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="009C4BF4" w:rsidRPr="009C4BF4">
              <w:rPr>
                <w:rFonts w:eastAsiaTheme="minorEastAsia" w:cstheme="minorHAnsi"/>
                <w:b/>
                <w:sz w:val="24"/>
                <w:szCs w:val="24"/>
              </w:rPr>
              <w:t>(CONTRAVERSIAL)</w:t>
            </w:r>
          </w:p>
        </w:tc>
        <w:tc>
          <w:tcPr>
            <w:tcW w:w="2332" w:type="pct"/>
            <w:shd w:val="clear" w:color="auto" w:fill="auto"/>
          </w:tcPr>
          <w:p w:rsidR="00A279C5" w:rsidRDefault="003E6577" w:rsidP="0074706A">
            <w:pPr>
              <w:pStyle w:val="DecimalAligned"/>
              <w:rPr>
                <w:rFonts w:eastAsiaTheme="minorEastAsia" w:cstheme="minorHAnsi"/>
                <w:b/>
                <w:sz w:val="24"/>
                <w:szCs w:val="24"/>
              </w:rPr>
            </w:pPr>
            <w:r w:rsidRPr="0074706A"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 w:rsidR="0074706A" w:rsidRPr="006B4437">
              <w:rPr>
                <w:rFonts w:eastAsiaTheme="minorEastAsia" w:cstheme="minorHAnsi" w:hint="eastAsia"/>
                <w:b/>
                <w:sz w:val="24"/>
                <w:szCs w:val="24"/>
              </w:rPr>
              <w:t>Agree</w:t>
            </w:r>
            <w:r w:rsidR="0074706A">
              <w:rPr>
                <w:rFonts w:eastAsiaTheme="minorEastAsia" w:cstheme="minorHAnsi" w:hint="eastAsia"/>
                <w:sz w:val="24"/>
                <w:szCs w:val="24"/>
              </w:rPr>
              <w:t>. P</w:t>
            </w:r>
            <w:r w:rsidR="0074706A" w:rsidRPr="0074706A">
              <w:rPr>
                <w:rFonts w:eastAsiaTheme="minorEastAsia" w:cstheme="minorHAnsi"/>
                <w:sz w:val="24"/>
                <w:szCs w:val="24"/>
              </w:rPr>
              <w:t>2-6 show the problems the feminists encountered,</w:t>
            </w:r>
            <w:r w:rsidR="0074706A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="0074706A" w:rsidRPr="0074706A">
              <w:rPr>
                <w:rFonts w:eastAsiaTheme="minorEastAsia" w:cstheme="minorHAnsi"/>
                <w:sz w:val="24"/>
                <w:szCs w:val="24"/>
              </w:rPr>
              <w:t>i</w:t>
            </w:r>
            <w:r w:rsidR="0074706A">
              <w:rPr>
                <w:rFonts w:eastAsiaTheme="minorEastAsia" w:cstheme="minorHAnsi"/>
                <w:sz w:val="24"/>
                <w:szCs w:val="24"/>
              </w:rPr>
              <w:t>ncluding wrong understanding o</w:t>
            </w:r>
            <w:r w:rsidR="0074706A">
              <w:rPr>
                <w:rFonts w:eastAsiaTheme="minorEastAsia" w:cstheme="minorHAnsi" w:hint="eastAsia"/>
                <w:sz w:val="24"/>
                <w:szCs w:val="24"/>
              </w:rPr>
              <w:t xml:space="preserve">f </w:t>
            </w:r>
            <w:r w:rsidR="0074706A" w:rsidRPr="0074706A">
              <w:rPr>
                <w:rFonts w:eastAsiaTheme="minorEastAsia" w:cstheme="minorHAnsi"/>
                <w:sz w:val="24"/>
                <w:szCs w:val="24"/>
              </w:rPr>
              <w:t>feminism,</w:t>
            </w:r>
            <w:r w:rsidR="006B4437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="0074706A" w:rsidRPr="0074706A">
              <w:rPr>
                <w:rFonts w:eastAsiaTheme="minorEastAsia" w:cstheme="minorHAnsi"/>
                <w:sz w:val="24"/>
                <w:szCs w:val="24"/>
              </w:rPr>
              <w:t>worldwide prejudice.</w:t>
            </w:r>
          </w:p>
          <w:p w:rsidR="0074706A" w:rsidRDefault="00EC5BAC" w:rsidP="00EC5BAC">
            <w:pPr>
              <w:pStyle w:val="DecimalAligned"/>
              <w:rPr>
                <w:rFonts w:eastAsiaTheme="minorEastAsia" w:cstheme="minorHAnsi"/>
                <w:b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 w:rsidRPr="006B4437">
              <w:rPr>
                <w:rFonts w:eastAsiaTheme="minorEastAsia" w:cstheme="minorHAnsi" w:hint="eastAsia"/>
                <w:b/>
                <w:sz w:val="24"/>
                <w:szCs w:val="24"/>
              </w:rPr>
              <w:t>Disagree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.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I think the paragraph 2 should be classified as the first part,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for the writer came up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with the gender equality for which enquire every ones effort,(</w:t>
            </w:r>
            <w:r>
              <w:rPr>
                <w:rFonts w:eastAsiaTheme="minorEastAsia" w:cstheme="minorHAnsi"/>
                <w:sz w:val="24"/>
                <w:szCs w:val="24"/>
              </w:rPr>
              <w:t>p 1)has the same meaning of the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 xml:space="preserve">feminism (p2).while the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lastRenderedPageBreak/>
              <w:t>p3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-6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r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 xml:space="preserve"> about the writer’s personal experience.</w:t>
            </w:r>
          </w:p>
          <w:p w:rsidR="00EC5BAC" w:rsidRDefault="00EC5BAC" w:rsidP="00EC5BAC">
            <w:pPr>
              <w:pStyle w:val="DecimalAligned"/>
              <w:rPr>
                <w:rFonts w:eastAsiaTheme="minorEastAsia" w:cstheme="minorHAnsi"/>
                <w:b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>
              <w:t xml:space="preserve"> </w:t>
            </w:r>
            <w:r w:rsidRPr="006B4437">
              <w:rPr>
                <w:rFonts w:eastAsiaTheme="minorEastAsia" w:hint="eastAsia"/>
                <w:b/>
              </w:rPr>
              <w:t>A</w:t>
            </w:r>
            <w:r w:rsidRPr="006B4437">
              <w:rPr>
                <w:rFonts w:eastAsiaTheme="minorEastAsia"/>
                <w:b/>
              </w:rPr>
              <w:t>g</w:t>
            </w:r>
            <w:r w:rsidRPr="006B4437">
              <w:rPr>
                <w:rFonts w:eastAsiaTheme="minorEastAsia" w:hint="eastAsia"/>
                <w:b/>
              </w:rPr>
              <w:t>ree.</w:t>
            </w:r>
            <w:r>
              <w:rPr>
                <w:rFonts w:eastAsiaTheme="minorEastAsia" w:hint="eastAsia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Reason 1:</w:t>
            </w:r>
            <w:r w:rsidR="00B41F61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The first paragraph is to put forward the topic of gender inequality and put it int</w:t>
            </w:r>
            <w:r>
              <w:rPr>
                <w:rFonts w:eastAsiaTheme="minorEastAsia" w:cstheme="minorHAnsi"/>
                <w:sz w:val="24"/>
                <w:szCs w:val="24"/>
              </w:rPr>
              <w:t>o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practice. It is the main topic of the whole passage. In structure,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t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h</w:t>
            </w:r>
            <w:r>
              <w:rPr>
                <w:rFonts w:eastAsiaTheme="minorEastAsia" w:cstheme="minorHAnsi"/>
                <w:sz w:val="24"/>
                <w:szCs w:val="24"/>
              </w:rPr>
              <w:t>e second paragraph is closer to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sz w:val="24"/>
                <w:szCs w:val="24"/>
              </w:rPr>
              <w:t>the second part.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Reason2:</w:t>
            </w:r>
            <w:r w:rsidR="00B41F61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In content, just as the fo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u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rth paragraph mentioned,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sz w:val="24"/>
                <w:szCs w:val="24"/>
              </w:rPr>
              <w:t>there's misunderstanding of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feminism publically. It corresponds with the second paragraph.</w:t>
            </w:r>
          </w:p>
          <w:p w:rsidR="00EC5BAC" w:rsidRDefault="00EC5BAC" w:rsidP="00EC5BAC">
            <w:pPr>
              <w:pStyle w:val="DecimalAligned"/>
              <w:rPr>
                <w:rFonts w:eastAsiaTheme="minorEastAsia" w:cstheme="minorHAnsi"/>
                <w:b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 w:rsidRPr="006B4437">
              <w:rPr>
                <w:rFonts w:eastAsiaTheme="minorEastAsia" w:cstheme="minorHAnsi" w:hint="eastAsia"/>
                <w:b/>
                <w:sz w:val="24"/>
                <w:szCs w:val="24"/>
              </w:rPr>
              <w:t>Disagree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.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The first paragraph is mainly about the writer's purpose: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appe</w:t>
            </w:r>
            <w:r>
              <w:rPr>
                <w:rFonts w:eastAsiaTheme="minorEastAsia" w:cstheme="minorHAnsi"/>
                <w:sz w:val="24"/>
                <w:szCs w:val="24"/>
              </w:rPr>
              <w:t>aling others to get involved in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the activity: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ending the i</w:t>
            </w:r>
            <w:r>
              <w:rPr>
                <w:rFonts w:eastAsiaTheme="minorEastAsia" w:cstheme="minorHAnsi"/>
                <w:sz w:val="24"/>
                <w:szCs w:val="24"/>
              </w:rPr>
              <w:t>nequality between men and women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 xml:space="preserve">The second paragraph is mainly about why the writer </w:t>
            </w:r>
            <w:r>
              <w:rPr>
                <w:rFonts w:eastAsiaTheme="minorEastAsia" w:cstheme="minorHAnsi"/>
                <w:sz w:val="24"/>
                <w:szCs w:val="24"/>
              </w:rPr>
              <w:t>have this opinion --being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appointed as the Goodwill Ambassador and have rea</w:t>
            </w:r>
            <w:r>
              <w:rPr>
                <w:rFonts w:eastAsiaTheme="minorEastAsia" w:cstheme="minorHAnsi"/>
                <w:sz w:val="24"/>
                <w:szCs w:val="24"/>
              </w:rPr>
              <w:t>d many articles about feminism.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The third to sixth paragraph are about more detai</w:t>
            </w:r>
            <w:r>
              <w:rPr>
                <w:rFonts w:eastAsiaTheme="minorEastAsia" w:cstheme="minorHAnsi"/>
                <w:sz w:val="24"/>
                <w:szCs w:val="24"/>
              </w:rPr>
              <w:t>ls of the experience de writer.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 xml:space="preserve">So the first and </w:t>
            </w:r>
            <w:r w:rsidR="00B41F61">
              <w:rPr>
                <w:rFonts w:eastAsiaTheme="minorEastAsia" w:cstheme="minorHAnsi" w:hint="eastAsia"/>
                <w:sz w:val="24"/>
                <w:szCs w:val="24"/>
              </w:rPr>
              <w:t xml:space="preserve">the </w:t>
            </w:r>
            <w:r w:rsidRPr="00EC5BAC">
              <w:rPr>
                <w:rFonts w:eastAsiaTheme="minorEastAsia" w:cstheme="minorHAnsi"/>
                <w:sz w:val="24"/>
                <w:szCs w:val="24"/>
              </w:rPr>
              <w:t>second paragraph are leading the article and should be divided into first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 xml:space="preserve"> part.</w:t>
            </w:r>
          </w:p>
          <w:p w:rsidR="00004D02" w:rsidRPr="00A75BDB" w:rsidRDefault="00A75BDB" w:rsidP="00C434D5">
            <w:pPr>
              <w:pStyle w:val="DecimalAligned"/>
              <w:rPr>
                <w:rFonts w:eastAsiaTheme="minorEastAsia" w:cstheme="minorHAnsi"/>
                <w:sz w:val="24"/>
                <w:szCs w:val="24"/>
              </w:rPr>
            </w:pPr>
            <w:r w:rsidRPr="00B41F61">
              <w:rPr>
                <w:rFonts w:eastAsiaTheme="minorEastAsia" w:cstheme="minorHAnsi" w:hint="eastAsia"/>
                <w:b/>
                <w:sz w:val="24"/>
                <w:szCs w:val="24"/>
              </w:rPr>
              <w:t>NOTE:</w:t>
            </w:r>
            <w:r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r w:rsidR="00E76788">
              <w:rPr>
                <w:rFonts w:eastAsiaTheme="minorEastAsia" w:cstheme="minorHAnsi"/>
                <w:sz w:val="24"/>
                <w:szCs w:val="24"/>
              </w:rPr>
              <w:t>only 20</w:t>
            </w:r>
            <w:r w:rsidR="00004D02"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 of </w:t>
            </w:r>
            <w:r w:rsidR="009C4BF4">
              <w:rPr>
                <w:rFonts w:eastAsiaTheme="minorEastAsia" w:cstheme="minorHAnsi"/>
                <w:sz w:val="24"/>
                <w:szCs w:val="24"/>
              </w:rPr>
              <w:t>4</w:t>
            </w:r>
            <w:r w:rsidR="00E76788">
              <w:rPr>
                <w:rFonts w:eastAsiaTheme="minorEastAsia" w:cstheme="minorHAnsi"/>
                <w:sz w:val="24"/>
                <w:szCs w:val="24"/>
              </w:rPr>
              <w:t>5</w:t>
            </w:r>
            <w:r w:rsidR="009C4BF4">
              <w:rPr>
                <w:rFonts w:eastAsiaTheme="minorEastAsia" w:cstheme="minorHAnsi"/>
                <w:sz w:val="24"/>
                <w:szCs w:val="24"/>
              </w:rPr>
              <w:t xml:space="preserve"> </w:t>
            </w:r>
            <w:r w:rsidR="00004D02"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students think the </w:t>
            </w:r>
            <w:r w:rsidR="00E76788">
              <w:rPr>
                <w:rFonts w:eastAsiaTheme="minorEastAsia" w:cstheme="minorHAnsi"/>
                <w:sz w:val="24"/>
                <w:szCs w:val="24"/>
              </w:rPr>
              <w:t>PART I</w:t>
            </w:r>
            <w:r w:rsidR="00004D02"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 covers para 1-2 as listed on textbook, while the other half firmly beli</w:t>
            </w:r>
            <w:r w:rsidR="00B41F61">
              <w:rPr>
                <w:rFonts w:eastAsiaTheme="minorEastAsia" w:cstheme="minorHAnsi" w:hint="eastAsia"/>
                <w:sz w:val="24"/>
                <w:szCs w:val="24"/>
              </w:rPr>
              <w:t>e</w:t>
            </w:r>
            <w:r w:rsidR="00004D02" w:rsidRPr="00A75BDB">
              <w:rPr>
                <w:rFonts w:eastAsiaTheme="minorEastAsia" w:cstheme="minorHAnsi" w:hint="eastAsia"/>
                <w:sz w:val="24"/>
                <w:szCs w:val="24"/>
              </w:rPr>
              <w:t>ve the second paragraph</w:t>
            </w:r>
            <w:r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should go with the </w:t>
            </w:r>
            <w:r>
              <w:rPr>
                <w:rFonts w:eastAsiaTheme="minorEastAsia" w:cstheme="minorHAnsi" w:hint="eastAsia"/>
                <w:sz w:val="24"/>
                <w:szCs w:val="24"/>
              </w:rPr>
              <w:t>second part.</w:t>
            </w:r>
            <w:r w:rsidR="00842B3E">
              <w:rPr>
                <w:rFonts w:eastAsiaTheme="minorEastAsia" w:cstheme="minorHAnsi" w:hint="eastAsia"/>
                <w:sz w:val="24"/>
                <w:szCs w:val="24"/>
              </w:rPr>
              <w:t xml:space="preserve">  </w:t>
            </w:r>
            <w:r w:rsidRPr="00B41F61">
              <w:rPr>
                <w:rFonts w:eastAsiaTheme="minorEastAsia" w:cstheme="minorHAnsi" w:hint="eastAsia"/>
                <w:b/>
                <w:szCs w:val="24"/>
              </w:rPr>
              <w:t>VERY CONTR</w:t>
            </w:r>
            <w:r w:rsidR="00C434D5">
              <w:rPr>
                <w:rFonts w:eastAsiaTheme="minorEastAsia" w:cstheme="minorHAnsi"/>
                <w:b/>
                <w:szCs w:val="24"/>
              </w:rPr>
              <w:t>O</w:t>
            </w:r>
            <w:r w:rsidRPr="00B41F61">
              <w:rPr>
                <w:rFonts w:eastAsiaTheme="minorEastAsia" w:cstheme="minorHAnsi" w:hint="eastAsia"/>
                <w:b/>
                <w:szCs w:val="24"/>
              </w:rPr>
              <w:t>VERSIAL</w:t>
            </w:r>
            <w:r w:rsidRPr="00A75BDB">
              <w:rPr>
                <w:rFonts w:eastAsiaTheme="minorEastAsia" w:cstheme="minorHAnsi" w:hint="eastAsia"/>
                <w:sz w:val="24"/>
                <w:szCs w:val="24"/>
              </w:rPr>
              <w:t xml:space="preserve"> </w:t>
            </w:r>
          </w:p>
        </w:tc>
        <w:tc>
          <w:tcPr>
            <w:tcW w:w="520" w:type="pct"/>
            <w:shd w:val="clear" w:color="auto" w:fill="auto"/>
          </w:tcPr>
          <w:p w:rsidR="00A279C5" w:rsidRPr="00FA1B56" w:rsidRDefault="0069027F">
            <w:pPr>
              <w:pStyle w:val="DecimalAligned"/>
              <w:rPr>
                <w:rFonts w:cstheme="minorHAnsi"/>
                <w:sz w:val="24"/>
                <w:szCs w:val="24"/>
              </w:rPr>
            </w:pPr>
            <w:r w:rsidRPr="0069027F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lastRenderedPageBreak/>
              <w:t>✪✪✪✪✪</w:t>
            </w:r>
          </w:p>
        </w:tc>
      </w:tr>
      <w:tr w:rsidR="00842B3E" w:rsidRPr="00A279C5" w:rsidTr="003E65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933"/>
        </w:trPr>
        <w:tc>
          <w:tcPr>
            <w:tcW w:w="405" w:type="pct"/>
            <w:shd w:val="clear" w:color="auto" w:fill="auto"/>
            <w:noWrap/>
          </w:tcPr>
          <w:p w:rsidR="002922A3" w:rsidRDefault="002922A3" w:rsidP="002F2480">
            <w:pPr>
              <w:rPr>
                <w:rFonts w:cstheme="minorHAnsi"/>
                <w:b w:val="0"/>
                <w:sz w:val="24"/>
                <w:szCs w:val="24"/>
              </w:rPr>
            </w:pPr>
          </w:p>
          <w:p w:rsidR="002922A3" w:rsidRDefault="002922A3" w:rsidP="002F2480">
            <w:pPr>
              <w:rPr>
                <w:rFonts w:cstheme="minorHAnsi"/>
                <w:b w:val="0"/>
                <w:sz w:val="24"/>
                <w:szCs w:val="24"/>
              </w:rPr>
            </w:pPr>
          </w:p>
          <w:p w:rsidR="002922A3" w:rsidRDefault="002922A3" w:rsidP="002F2480">
            <w:pPr>
              <w:rPr>
                <w:rFonts w:cstheme="minorHAnsi"/>
                <w:b w:val="0"/>
                <w:sz w:val="24"/>
                <w:szCs w:val="24"/>
              </w:rPr>
            </w:pPr>
          </w:p>
          <w:p w:rsidR="00842B3E" w:rsidRPr="00842B3E" w:rsidRDefault="00842B3E" w:rsidP="002922A3">
            <w:pPr>
              <w:ind w:firstLineChars="50" w:firstLine="120"/>
              <w:rPr>
                <w:rFonts w:cstheme="minorHAnsi"/>
                <w:b w:val="0"/>
                <w:sz w:val="24"/>
                <w:szCs w:val="24"/>
              </w:rPr>
            </w:pPr>
            <w:r w:rsidRPr="00842B3E">
              <w:rPr>
                <w:rFonts w:cstheme="minorHAnsi"/>
                <w:b w:val="0"/>
                <w:sz w:val="24"/>
                <w:szCs w:val="24"/>
              </w:rPr>
              <w:t>P</w:t>
            </w:r>
            <w:r w:rsidRPr="00842B3E">
              <w:rPr>
                <w:rFonts w:cstheme="minorHAnsi" w:hint="eastAsia"/>
                <w:b w:val="0"/>
                <w:sz w:val="24"/>
                <w:szCs w:val="24"/>
              </w:rPr>
              <w:t>ara 5</w:t>
            </w:r>
          </w:p>
        </w:tc>
        <w:tc>
          <w:tcPr>
            <w:tcW w:w="1743" w:type="pct"/>
            <w:shd w:val="clear" w:color="auto" w:fill="auto"/>
          </w:tcPr>
          <w:p w:rsidR="002922A3" w:rsidRDefault="002922A3" w:rsidP="00842B3E">
            <w:pPr>
              <w:pStyle w:val="DecimalAligned"/>
              <w:rPr>
                <w:rFonts w:ascii="Microsoft YaHei UI" w:eastAsia="Microsoft YaHei UI" w:hAnsi="Microsoft YaHei UI" w:cstheme="minorHAnsi"/>
                <w:b w:val="0"/>
                <w:bCs w:val="0"/>
                <w:sz w:val="24"/>
                <w:szCs w:val="24"/>
              </w:rPr>
            </w:pPr>
          </w:p>
          <w:p w:rsidR="00842B3E" w:rsidRPr="00842B3E" w:rsidRDefault="00842B3E" w:rsidP="00842B3E">
            <w:pPr>
              <w:pStyle w:val="DecimalAligned"/>
              <w:rPr>
                <w:rFonts w:ascii="Microsoft YaHei UI" w:eastAsia="Microsoft YaHei UI" w:hAnsi="Microsoft YaHei UI" w:cstheme="minorHAnsi"/>
                <w:b w:val="0"/>
                <w:sz w:val="24"/>
                <w:szCs w:val="24"/>
              </w:rPr>
            </w:pPr>
            <w:r>
              <w:rPr>
                <w:rFonts w:ascii="Microsoft YaHei UI" w:eastAsia="Microsoft YaHei UI" w:hAnsi="Microsoft YaHei UI" w:cstheme="minorHAnsi" w:hint="eastAsia"/>
                <w:b w:val="0"/>
                <w:bCs w:val="0"/>
                <w:sz w:val="24"/>
                <w:szCs w:val="24"/>
              </w:rPr>
              <w:t>⑥</w:t>
            </w:r>
            <w:r w:rsidRPr="00842B3E">
              <w:rPr>
                <w:rFonts w:eastAsiaTheme="minorEastAsia" w:cstheme="minorHAnsi"/>
                <w:b w:val="0"/>
                <w:bCs w:val="0"/>
                <w:sz w:val="24"/>
                <w:szCs w:val="24"/>
              </w:rPr>
              <w:t>W</w:t>
            </w:r>
            <w:r w:rsidRPr="00842B3E">
              <w:rPr>
                <w:rFonts w:eastAsiaTheme="minorEastAsia" w:cstheme="minorHAnsi" w:hint="eastAsia"/>
                <w:b w:val="0"/>
                <w:bCs w:val="0"/>
                <w:sz w:val="24"/>
                <w:szCs w:val="24"/>
              </w:rPr>
              <w:t xml:space="preserve">hy did the audience burst into applause when Emma said </w:t>
            </w:r>
            <w:r w:rsidRPr="00842B3E">
              <w:rPr>
                <w:rFonts w:eastAsiaTheme="minorEastAsia" w:cstheme="minorHAnsi"/>
                <w:b w:val="0"/>
                <w:bCs w:val="0"/>
                <w:sz w:val="24"/>
                <w:szCs w:val="24"/>
              </w:rPr>
              <w:t>“</w:t>
            </w:r>
            <w:r w:rsidRPr="00842B3E">
              <w:rPr>
                <w:rFonts w:eastAsiaTheme="minorEastAsia" w:cstheme="minorHAnsi" w:hint="eastAsia"/>
                <w:b w:val="0"/>
                <w:bCs w:val="0"/>
                <w:sz w:val="24"/>
                <w:szCs w:val="24"/>
              </w:rPr>
              <w:t xml:space="preserve">I think it is right that </w:t>
            </w:r>
            <w:r w:rsidRPr="00842B3E">
              <w:rPr>
                <w:rFonts w:eastAsiaTheme="minorEastAsia" w:cstheme="minorHAnsi"/>
                <w:b w:val="0"/>
                <w:bCs w:val="0"/>
                <w:sz w:val="24"/>
                <w:szCs w:val="24"/>
              </w:rPr>
              <w:t>I</w:t>
            </w:r>
            <w:r w:rsidRPr="00842B3E">
              <w:rPr>
                <w:rFonts w:eastAsiaTheme="minorEastAsia" w:cstheme="minorHAnsi" w:hint="eastAsia"/>
                <w:b w:val="0"/>
                <w:bCs w:val="0"/>
                <w:sz w:val="24"/>
                <w:szCs w:val="24"/>
              </w:rPr>
              <w:t xml:space="preserve"> should be able to make </w:t>
            </w:r>
            <w:r w:rsidRPr="00842B3E">
              <w:rPr>
                <w:rFonts w:eastAsiaTheme="minorEastAsia" w:cstheme="minorHAnsi"/>
                <w:b w:val="0"/>
                <w:bCs w:val="0"/>
                <w:sz w:val="24"/>
                <w:szCs w:val="24"/>
              </w:rPr>
              <w:t>decision</w:t>
            </w:r>
            <w:r w:rsidRPr="00842B3E">
              <w:rPr>
                <w:rFonts w:eastAsiaTheme="minorEastAsia" w:cstheme="minorHAnsi" w:hint="eastAsia"/>
                <w:b w:val="0"/>
                <w:bCs w:val="0"/>
                <w:sz w:val="24"/>
                <w:szCs w:val="24"/>
              </w:rPr>
              <w:t>s about my own body</w:t>
            </w:r>
            <w:r>
              <w:rPr>
                <w:rFonts w:eastAsiaTheme="minorEastAsia" w:cstheme="minorHAnsi"/>
                <w:b w:val="0"/>
                <w:bCs w:val="0"/>
                <w:sz w:val="24"/>
                <w:szCs w:val="24"/>
              </w:rPr>
              <w:t>”</w:t>
            </w:r>
            <w:r w:rsidR="00D438B0">
              <w:rPr>
                <w:rFonts w:eastAsiaTheme="minorEastAsia" w:cstheme="minorHAnsi" w:hint="eastAsia"/>
                <w:b w:val="0"/>
                <w:bCs w:val="0"/>
                <w:sz w:val="24"/>
                <w:szCs w:val="24"/>
              </w:rPr>
              <w:t xml:space="preserve"> f</w:t>
            </w:r>
            <w:r>
              <w:rPr>
                <w:rFonts w:eastAsiaTheme="minorEastAsia" w:cstheme="minorHAnsi" w:hint="eastAsia"/>
                <w:b w:val="0"/>
                <w:bCs w:val="0"/>
                <w:sz w:val="24"/>
                <w:szCs w:val="24"/>
              </w:rPr>
              <w:t>rom the video?</w:t>
            </w:r>
          </w:p>
        </w:tc>
        <w:tc>
          <w:tcPr>
            <w:tcW w:w="2332" w:type="pct"/>
            <w:shd w:val="clear" w:color="auto" w:fill="auto"/>
          </w:tcPr>
          <w:p w:rsidR="00842B3E" w:rsidRDefault="00842B3E" w:rsidP="00842B3E">
            <w:pPr>
              <w:pStyle w:val="DecimalAligned"/>
              <w:rPr>
                <w:rFonts w:eastAsiaTheme="minorEastAsia" w:cstheme="minorHAnsi"/>
                <w:b w:val="0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sz w:val="24"/>
                <w:szCs w:val="24"/>
              </w:rPr>
              <w:t>---</w:t>
            </w:r>
            <w:r w:rsidRPr="00842B3E">
              <w:rPr>
                <w:rFonts w:eastAsiaTheme="minorEastAsia" w:cstheme="minorHAnsi" w:hint="eastAsia"/>
                <w:b w:val="0"/>
                <w:sz w:val="24"/>
                <w:szCs w:val="24"/>
              </w:rPr>
              <w:t>-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>W</w:t>
            </w:r>
            <w:r w:rsidRPr="00842B3E"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ow, </w:t>
            </w:r>
            <w:r w:rsidRPr="00842B3E">
              <w:rPr>
                <w:rFonts w:eastAsiaTheme="minorEastAsia" w:cstheme="minorHAnsi"/>
                <w:b w:val="0"/>
                <w:sz w:val="24"/>
                <w:szCs w:val="24"/>
              </w:rPr>
              <w:t>I</w:t>
            </w:r>
            <w:r w:rsidRPr="00842B3E"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haven</w:t>
            </w:r>
            <w:r w:rsidRPr="00842B3E">
              <w:rPr>
                <w:rFonts w:eastAsiaTheme="minorEastAsia" w:cstheme="minorHAnsi"/>
                <w:b w:val="0"/>
                <w:sz w:val="24"/>
                <w:szCs w:val="24"/>
              </w:rPr>
              <w:t>’</w:t>
            </w:r>
            <w:r w:rsidRPr="00842B3E">
              <w:rPr>
                <w:rFonts w:eastAsiaTheme="minorEastAsia" w:cstheme="minorHAnsi" w:hint="eastAsia"/>
                <w:b w:val="0"/>
                <w:sz w:val="24"/>
                <w:szCs w:val="24"/>
              </w:rPr>
              <w:t>t watch</w:t>
            </w:r>
            <w:r w:rsidR="006B4437">
              <w:rPr>
                <w:rFonts w:eastAsiaTheme="minorEastAsia" w:cstheme="minorHAnsi"/>
                <w:b w:val="0"/>
                <w:sz w:val="24"/>
                <w:szCs w:val="24"/>
              </w:rPr>
              <w:t>ed</w:t>
            </w:r>
            <w:r w:rsidRPr="00842B3E"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the video of her speech.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Missing this point by only reading the text.</w:t>
            </w:r>
          </w:p>
          <w:p w:rsidR="00842B3E" w:rsidRDefault="00842B3E" w:rsidP="00842B3E">
            <w:pPr>
              <w:pStyle w:val="DecimalAligned"/>
              <w:rPr>
                <w:rFonts w:eastAsiaTheme="minorEastAsia" w:cstheme="minorHAnsi"/>
                <w:b w:val="0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>---</w:t>
            </w:r>
            <w:r>
              <w:rPr>
                <w:rFonts w:eastAsiaTheme="minorEastAsia" w:cstheme="minorHAnsi"/>
                <w:b w:val="0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/>
                <w:b w:val="0"/>
                <w:sz w:val="24"/>
                <w:szCs w:val="24"/>
              </w:rPr>
              <w:t>don’t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know, maybe to show </w:t>
            </w:r>
            <w:r>
              <w:rPr>
                <w:rFonts w:eastAsiaTheme="minorEastAsia" w:cstheme="minorHAnsi"/>
                <w:b w:val="0"/>
                <w:sz w:val="24"/>
                <w:szCs w:val="24"/>
              </w:rPr>
              <w:t>politeness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or support when she delivered </w:t>
            </w:r>
            <w:r w:rsidR="006B4437">
              <w:rPr>
                <w:rFonts w:eastAsiaTheme="minorEastAsia" w:cstheme="minorHAnsi"/>
                <w:b w:val="0"/>
                <w:sz w:val="24"/>
                <w:szCs w:val="24"/>
              </w:rPr>
              <w:t xml:space="preserve">the 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repeated </w:t>
            </w:r>
            <w:r>
              <w:rPr>
                <w:rFonts w:eastAsiaTheme="minorEastAsia" w:cstheme="minorHAnsi"/>
                <w:b w:val="0"/>
                <w:sz w:val="24"/>
                <w:szCs w:val="24"/>
              </w:rPr>
              <w:t>paralleled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messages.</w:t>
            </w:r>
          </w:p>
          <w:p w:rsidR="00842B3E" w:rsidRPr="00842B3E" w:rsidRDefault="00842B3E" w:rsidP="008F52F3">
            <w:pPr>
              <w:pStyle w:val="DecimalAligned"/>
              <w:rPr>
                <w:rFonts w:eastAsiaTheme="minorEastAsia" w:cstheme="minorHAnsi"/>
                <w:b w:val="0"/>
                <w:sz w:val="24"/>
                <w:szCs w:val="24"/>
              </w:rPr>
            </w:pP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---it should be sth about the </w:t>
            </w:r>
            <w:r w:rsidR="00D438B0">
              <w:rPr>
                <w:rFonts w:eastAsiaTheme="minorEastAsia" w:cstheme="minorHAnsi" w:hint="eastAsia"/>
                <w:b w:val="0"/>
                <w:sz w:val="24"/>
                <w:szCs w:val="24"/>
              </w:rPr>
              <w:t>cultu</w:t>
            </w:r>
            <w:r w:rsidR="008F52F3">
              <w:rPr>
                <w:rFonts w:eastAsiaTheme="minorEastAsia" w:cstheme="minorHAnsi"/>
                <w:b w:val="0"/>
                <w:sz w:val="24"/>
                <w:szCs w:val="24"/>
              </w:rPr>
              <w:t>ral</w:t>
            </w:r>
            <w:r w:rsidR="00D438B0"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>conte</w:t>
            </w:r>
            <w:r w:rsidR="00D438B0">
              <w:rPr>
                <w:rFonts w:eastAsiaTheme="minorEastAsia" w:cstheme="minorHAnsi" w:hint="eastAsia"/>
                <w:b w:val="0"/>
                <w:sz w:val="24"/>
                <w:szCs w:val="24"/>
              </w:rPr>
              <w:t>xt with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</w:t>
            </w:r>
            <w:r w:rsidR="006B4437">
              <w:rPr>
                <w:rFonts w:eastAsiaTheme="minorEastAsia" w:cstheme="minorHAnsi"/>
                <w:b w:val="0"/>
                <w:sz w:val="24"/>
                <w:szCs w:val="24"/>
              </w:rPr>
              <w:t>“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>body</w:t>
            </w:r>
            <w:r w:rsidR="006B4437">
              <w:rPr>
                <w:rFonts w:eastAsiaTheme="minorEastAsia" w:cstheme="minorHAnsi"/>
                <w:b w:val="0"/>
                <w:sz w:val="24"/>
                <w:szCs w:val="24"/>
              </w:rPr>
              <w:t>”</w:t>
            </w:r>
            <w:r w:rsidR="00D438B0">
              <w:rPr>
                <w:rFonts w:eastAsiaTheme="minorEastAsia" w:cstheme="minorHAnsi" w:hint="eastAsia"/>
                <w:b w:val="0"/>
                <w:sz w:val="24"/>
                <w:szCs w:val="24"/>
              </w:rPr>
              <w:t>,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but </w:t>
            </w:r>
            <w:r>
              <w:rPr>
                <w:rFonts w:eastAsiaTheme="minorEastAsia" w:cstheme="minorHAnsi"/>
                <w:b w:val="0"/>
                <w:sz w:val="24"/>
                <w:szCs w:val="24"/>
              </w:rPr>
              <w:t>I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can</w:t>
            </w:r>
            <w:r>
              <w:rPr>
                <w:rFonts w:eastAsiaTheme="minorEastAsia" w:cstheme="minorHAnsi"/>
                <w:b w:val="0"/>
                <w:sz w:val="24"/>
                <w:szCs w:val="24"/>
              </w:rPr>
              <w:t>’</w:t>
            </w:r>
            <w:r>
              <w:rPr>
                <w:rFonts w:eastAsiaTheme="minorEastAsia" w:cstheme="minorHAnsi" w:hint="eastAsia"/>
                <w:b w:val="0"/>
                <w:sz w:val="24"/>
                <w:szCs w:val="24"/>
              </w:rPr>
              <w:t>t figure it out. No clue.</w:t>
            </w:r>
            <w:r w:rsidR="00D438B0">
              <w:rPr>
                <w:rFonts w:eastAsiaTheme="minorEastAsia" w:cstheme="minorHAnsi" w:hint="eastAsia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520" w:type="pct"/>
            <w:shd w:val="clear" w:color="auto" w:fill="auto"/>
          </w:tcPr>
          <w:p w:rsidR="00842B3E" w:rsidRPr="0069027F" w:rsidRDefault="00842B3E">
            <w:pPr>
              <w:pStyle w:val="DecimalAligned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 w:rsidRPr="00842B3E">
              <w:rPr>
                <w:rFonts w:ascii="Arial Unicode MS" w:eastAsia="Arial Unicode MS" w:hAnsi="Arial Unicode MS" w:cs="Arial Unicode MS" w:hint="eastAsia"/>
                <w:b w:val="0"/>
                <w:bCs w:val="0"/>
                <w:sz w:val="24"/>
                <w:szCs w:val="24"/>
              </w:rPr>
              <w:t>✪✪✪✪✩</w:t>
            </w:r>
          </w:p>
        </w:tc>
      </w:tr>
    </w:tbl>
    <w:p w:rsidR="00B62C4E" w:rsidRPr="00EC5BAC" w:rsidRDefault="00B62C4E"/>
    <w:sectPr w:rsidR="00B62C4E" w:rsidRPr="00EC5BAC" w:rsidSect="002F2480">
      <w:pgSz w:w="16838" w:h="11906" w:orient="landscape"/>
      <w:pgMar w:top="720" w:right="720" w:bottom="720" w:left="720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3C" w:rsidRDefault="0040443C" w:rsidP="00D438B0">
      <w:r>
        <w:separator/>
      </w:r>
    </w:p>
  </w:endnote>
  <w:endnote w:type="continuationSeparator" w:id="0">
    <w:p w:rsidR="0040443C" w:rsidRDefault="0040443C" w:rsidP="00D4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3C" w:rsidRDefault="0040443C" w:rsidP="00D438B0">
      <w:r>
        <w:separator/>
      </w:r>
    </w:p>
  </w:footnote>
  <w:footnote w:type="continuationSeparator" w:id="0">
    <w:p w:rsidR="0040443C" w:rsidRDefault="0040443C" w:rsidP="00D43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661B57"/>
    <w:multiLevelType w:val="hybridMultilevel"/>
    <w:tmpl w:val="A106D592"/>
    <w:lvl w:ilvl="0" w:tplc="C79AD784">
      <w:start w:val="1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35"/>
    <w:rsid w:val="00004D02"/>
    <w:rsid w:val="00042A3C"/>
    <w:rsid w:val="00063E21"/>
    <w:rsid w:val="0006608E"/>
    <w:rsid w:val="000762C6"/>
    <w:rsid w:val="000A6849"/>
    <w:rsid w:val="000C3CE7"/>
    <w:rsid w:val="000D7140"/>
    <w:rsid w:val="000F3A25"/>
    <w:rsid w:val="000F6E1A"/>
    <w:rsid w:val="0015067B"/>
    <w:rsid w:val="00150A9A"/>
    <w:rsid w:val="001A6147"/>
    <w:rsid w:val="001B2AC3"/>
    <w:rsid w:val="001D6DD4"/>
    <w:rsid w:val="001F6171"/>
    <w:rsid w:val="0020518B"/>
    <w:rsid w:val="00205616"/>
    <w:rsid w:val="00206C45"/>
    <w:rsid w:val="00247B76"/>
    <w:rsid w:val="002531D4"/>
    <w:rsid w:val="00270E59"/>
    <w:rsid w:val="002922A3"/>
    <w:rsid w:val="00296E92"/>
    <w:rsid w:val="002C7B16"/>
    <w:rsid w:val="002F2480"/>
    <w:rsid w:val="00303E45"/>
    <w:rsid w:val="003139AA"/>
    <w:rsid w:val="00323C6F"/>
    <w:rsid w:val="00340F72"/>
    <w:rsid w:val="00345A17"/>
    <w:rsid w:val="003526CB"/>
    <w:rsid w:val="003C579E"/>
    <w:rsid w:val="003D3226"/>
    <w:rsid w:val="003D6CD9"/>
    <w:rsid w:val="003E6577"/>
    <w:rsid w:val="0040443C"/>
    <w:rsid w:val="004066F7"/>
    <w:rsid w:val="0048698F"/>
    <w:rsid w:val="004D52C4"/>
    <w:rsid w:val="00531CDE"/>
    <w:rsid w:val="00581E0B"/>
    <w:rsid w:val="005B3BA9"/>
    <w:rsid w:val="005B4B26"/>
    <w:rsid w:val="005E3D31"/>
    <w:rsid w:val="00620672"/>
    <w:rsid w:val="0063685C"/>
    <w:rsid w:val="006867D6"/>
    <w:rsid w:val="0069027F"/>
    <w:rsid w:val="006B4437"/>
    <w:rsid w:val="00735D4B"/>
    <w:rsid w:val="0074706A"/>
    <w:rsid w:val="007574C6"/>
    <w:rsid w:val="007C4F34"/>
    <w:rsid w:val="007D02A2"/>
    <w:rsid w:val="007F7A0B"/>
    <w:rsid w:val="00815BE5"/>
    <w:rsid w:val="00842B3E"/>
    <w:rsid w:val="00844654"/>
    <w:rsid w:val="008609DF"/>
    <w:rsid w:val="008944CE"/>
    <w:rsid w:val="0089497F"/>
    <w:rsid w:val="008F52F3"/>
    <w:rsid w:val="008F67CC"/>
    <w:rsid w:val="008F6EFA"/>
    <w:rsid w:val="009113A3"/>
    <w:rsid w:val="009577CF"/>
    <w:rsid w:val="00987835"/>
    <w:rsid w:val="009A7070"/>
    <w:rsid w:val="009B3AAE"/>
    <w:rsid w:val="009B7C28"/>
    <w:rsid w:val="009C2CA3"/>
    <w:rsid w:val="009C4BF4"/>
    <w:rsid w:val="009E53F4"/>
    <w:rsid w:val="00A14168"/>
    <w:rsid w:val="00A16E2A"/>
    <w:rsid w:val="00A279C5"/>
    <w:rsid w:val="00A3163F"/>
    <w:rsid w:val="00A52CF6"/>
    <w:rsid w:val="00A75BDB"/>
    <w:rsid w:val="00A94F51"/>
    <w:rsid w:val="00AA572C"/>
    <w:rsid w:val="00AB6F28"/>
    <w:rsid w:val="00B41F61"/>
    <w:rsid w:val="00B54962"/>
    <w:rsid w:val="00B62C4E"/>
    <w:rsid w:val="00B64448"/>
    <w:rsid w:val="00BC56C3"/>
    <w:rsid w:val="00C04F75"/>
    <w:rsid w:val="00C34679"/>
    <w:rsid w:val="00C434D5"/>
    <w:rsid w:val="00C50FCE"/>
    <w:rsid w:val="00C55E0A"/>
    <w:rsid w:val="00CC09EC"/>
    <w:rsid w:val="00CC5CE6"/>
    <w:rsid w:val="00CF0949"/>
    <w:rsid w:val="00D0070A"/>
    <w:rsid w:val="00D0594C"/>
    <w:rsid w:val="00D16963"/>
    <w:rsid w:val="00D316F2"/>
    <w:rsid w:val="00D438B0"/>
    <w:rsid w:val="00D463DC"/>
    <w:rsid w:val="00D54CDC"/>
    <w:rsid w:val="00D94306"/>
    <w:rsid w:val="00DA4F70"/>
    <w:rsid w:val="00DC0450"/>
    <w:rsid w:val="00DC1445"/>
    <w:rsid w:val="00DD66DC"/>
    <w:rsid w:val="00E70F9C"/>
    <w:rsid w:val="00E735C6"/>
    <w:rsid w:val="00E76788"/>
    <w:rsid w:val="00E80D1E"/>
    <w:rsid w:val="00EB4AD5"/>
    <w:rsid w:val="00EC5BAC"/>
    <w:rsid w:val="00EE70F5"/>
    <w:rsid w:val="00EF757F"/>
    <w:rsid w:val="00F17D89"/>
    <w:rsid w:val="00F322BC"/>
    <w:rsid w:val="00F374B0"/>
    <w:rsid w:val="00F73D6C"/>
    <w:rsid w:val="00F972C2"/>
    <w:rsid w:val="00FA1B56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1DE28E-2110-40FD-B153-39C310FEE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2F2480"/>
    <w:pPr>
      <w:widowControl/>
      <w:tabs>
        <w:tab w:val="decimal" w:pos="360"/>
      </w:tabs>
      <w:spacing w:after="200" w:line="276" w:lineRule="auto"/>
      <w:jc w:val="left"/>
    </w:pPr>
    <w:rPr>
      <w:rFonts w:eastAsiaTheme="minorHAnsi"/>
      <w:kern w:val="0"/>
      <w:sz w:val="22"/>
    </w:rPr>
  </w:style>
  <w:style w:type="paragraph" w:styleId="a3">
    <w:name w:val="footnote text"/>
    <w:basedOn w:val="a"/>
    <w:link w:val="Char"/>
    <w:uiPriority w:val="99"/>
    <w:unhideWhenUsed/>
    <w:rsid w:val="002F2480"/>
    <w:pPr>
      <w:widowControl/>
      <w:jc w:val="left"/>
    </w:pPr>
    <w:rPr>
      <w:kern w:val="0"/>
      <w:sz w:val="20"/>
      <w:szCs w:val="20"/>
    </w:rPr>
  </w:style>
  <w:style w:type="character" w:customStyle="1" w:styleId="Char">
    <w:name w:val="脚注文本 Char"/>
    <w:basedOn w:val="a0"/>
    <w:link w:val="a3"/>
    <w:uiPriority w:val="99"/>
    <w:rsid w:val="002F2480"/>
    <w:rPr>
      <w:kern w:val="0"/>
      <w:sz w:val="20"/>
      <w:szCs w:val="20"/>
    </w:rPr>
  </w:style>
  <w:style w:type="character" w:styleId="a4">
    <w:name w:val="Subtle Emphasis"/>
    <w:basedOn w:val="a0"/>
    <w:uiPriority w:val="19"/>
    <w:qFormat/>
    <w:rsid w:val="002F2480"/>
    <w:rPr>
      <w:i/>
      <w:iCs/>
      <w:color w:val="7F7F7F" w:themeColor="text1" w:themeTint="80"/>
    </w:rPr>
  </w:style>
  <w:style w:type="table" w:styleId="-1">
    <w:name w:val="Light Shading Accent 1"/>
    <w:basedOn w:val="a1"/>
    <w:uiPriority w:val="60"/>
    <w:rsid w:val="002F2480"/>
    <w:rPr>
      <w:color w:val="365F91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6">
    <w:name w:val="Medium Grid 1 Accent 6"/>
    <w:basedOn w:val="a1"/>
    <w:uiPriority w:val="67"/>
    <w:rsid w:val="002F2480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5">
    <w:name w:val="header"/>
    <w:basedOn w:val="a"/>
    <w:link w:val="Char0"/>
    <w:uiPriority w:val="99"/>
    <w:unhideWhenUsed/>
    <w:rsid w:val="00D438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438B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438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438B0"/>
    <w:rPr>
      <w:sz w:val="18"/>
      <w:szCs w:val="18"/>
    </w:rPr>
  </w:style>
  <w:style w:type="paragraph" w:styleId="a7">
    <w:name w:val="List Paragraph"/>
    <w:basedOn w:val="a"/>
    <w:uiPriority w:val="34"/>
    <w:qFormat/>
    <w:rsid w:val="00A16E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 </cp:lastModifiedBy>
  <cp:revision>5</cp:revision>
  <cp:lastPrinted>2019-10-14T08:08:00Z</cp:lastPrinted>
  <dcterms:created xsi:type="dcterms:W3CDTF">2019-10-12T01:12:00Z</dcterms:created>
  <dcterms:modified xsi:type="dcterms:W3CDTF">2019-10-22T07:46:00Z</dcterms:modified>
</cp:coreProperties>
</file>