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480" w:rsidRPr="002F2480" w:rsidRDefault="002229C1" w:rsidP="002F2480">
      <w:pPr>
        <w:jc w:val="center"/>
        <w:rPr>
          <w:b/>
          <w:sz w:val="28"/>
          <w:szCs w:val="28"/>
        </w:rPr>
      </w:pPr>
      <w:bookmarkStart w:id="0" w:name="OLE_LINK3"/>
      <w:bookmarkStart w:id="1" w:name="OLE_LINK4"/>
      <w:r>
        <w:rPr>
          <w:b/>
          <w:sz w:val="28"/>
          <w:szCs w:val="28"/>
        </w:rPr>
        <w:t xml:space="preserve"> </w:t>
      </w:r>
      <w:bookmarkStart w:id="2" w:name="OLE_LINK1"/>
      <w:bookmarkStart w:id="3" w:name="OLE_LINK2"/>
      <w:r>
        <w:rPr>
          <w:b/>
          <w:sz w:val="28"/>
          <w:szCs w:val="28"/>
        </w:rPr>
        <w:t xml:space="preserve"> </w:t>
      </w:r>
      <w:r w:rsidR="00C526A9" w:rsidRPr="00C526A9">
        <w:rPr>
          <w:b/>
          <w:i/>
          <w:sz w:val="28"/>
          <w:szCs w:val="28"/>
          <w:vertAlign w:val="superscript"/>
        </w:rPr>
        <w:t>sample</w:t>
      </w:r>
      <w:r>
        <w:rPr>
          <w:b/>
          <w:sz w:val="28"/>
          <w:szCs w:val="28"/>
        </w:rPr>
        <w:t xml:space="preserve"> </w:t>
      </w:r>
      <w:r w:rsidR="00C526A9">
        <w:rPr>
          <w:rFonts w:hint="eastAsia"/>
          <w:b/>
          <w:sz w:val="28"/>
          <w:szCs w:val="28"/>
        </w:rPr>
        <w:t xml:space="preserve"> </w:t>
      </w:r>
      <w:r w:rsidR="00EC3FAD">
        <w:rPr>
          <w:rFonts w:hint="eastAsia"/>
          <w:b/>
          <w:sz w:val="28"/>
          <w:szCs w:val="28"/>
        </w:rPr>
        <w:t>Language</w:t>
      </w:r>
      <w:r w:rsidR="003A2724">
        <w:rPr>
          <w:b/>
          <w:sz w:val="28"/>
          <w:szCs w:val="28"/>
        </w:rPr>
        <w:t xml:space="preserve"> </w:t>
      </w:r>
      <w:r w:rsidR="008A5DF9">
        <w:rPr>
          <w:b/>
          <w:sz w:val="28"/>
          <w:szCs w:val="28"/>
        </w:rPr>
        <w:t>Note</w:t>
      </w:r>
      <w:r w:rsidR="00E02224">
        <w:rPr>
          <w:rFonts w:hint="eastAsia"/>
          <w:b/>
          <w:sz w:val="28"/>
          <w:szCs w:val="28"/>
        </w:rPr>
        <w:t>s</w:t>
      </w:r>
      <w:r w:rsidR="00C30EF5">
        <w:rPr>
          <w:b/>
          <w:sz w:val="28"/>
          <w:szCs w:val="28"/>
        </w:rPr>
        <w:t xml:space="preserve">   </w:t>
      </w:r>
      <w:r w:rsidR="008A5DF9">
        <w:rPr>
          <w:b/>
          <w:sz w:val="28"/>
          <w:szCs w:val="28"/>
        </w:rPr>
        <w:t xml:space="preserve"> </w:t>
      </w:r>
      <w:r w:rsidR="00C30EF5">
        <w:rPr>
          <w:b/>
          <w:i/>
          <w:szCs w:val="21"/>
        </w:rPr>
        <w:t>“</w:t>
      </w:r>
      <w:r w:rsidR="00C30EF5" w:rsidRPr="00C30EF5">
        <w:rPr>
          <w:rFonts w:hint="eastAsia"/>
          <w:b/>
          <w:i/>
          <w:szCs w:val="21"/>
        </w:rPr>
        <w:t>HeForShe</w:t>
      </w:r>
      <w:bookmarkEnd w:id="2"/>
      <w:bookmarkEnd w:id="3"/>
      <w:r w:rsidR="00C30EF5">
        <w:rPr>
          <w:b/>
          <w:i/>
          <w:szCs w:val="21"/>
        </w:rPr>
        <w:t>”</w:t>
      </w:r>
    </w:p>
    <w:tbl>
      <w:tblPr>
        <w:tblStyle w:val="1-6"/>
        <w:tblW w:w="5000" w:type="pct"/>
        <w:tblLayout w:type="fixed"/>
        <w:tblLook w:val="0660" w:firstRow="1" w:lastRow="1" w:firstColumn="0" w:lastColumn="0" w:noHBand="1" w:noVBand="1"/>
      </w:tblPr>
      <w:tblGrid>
        <w:gridCol w:w="1243"/>
        <w:gridCol w:w="2976"/>
        <w:gridCol w:w="1842"/>
        <w:gridCol w:w="9553"/>
      </w:tblGrid>
      <w:tr w:rsidR="002426BA" w:rsidTr="00596A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8" w:type="pct"/>
            <w:shd w:val="clear" w:color="auto" w:fill="F2F2F2" w:themeFill="background1" w:themeFillShade="F2"/>
          </w:tcPr>
          <w:p w:rsidR="002229C1" w:rsidRPr="00F82A71" w:rsidRDefault="00DA0EC3" w:rsidP="000570CC">
            <w:pPr>
              <w:jc w:val="center"/>
              <w:rPr>
                <w:rStyle w:val="a4"/>
                <w:bCs w:val="0"/>
                <w:color w:val="auto"/>
                <w:szCs w:val="21"/>
              </w:rPr>
            </w:pPr>
            <w:bookmarkStart w:id="4" w:name="_Hlk21849935"/>
            <w:bookmarkEnd w:id="0"/>
            <w:bookmarkEnd w:id="1"/>
            <w:r w:rsidRPr="00F82A71">
              <w:rPr>
                <w:rStyle w:val="a4"/>
                <w:bCs w:val="0"/>
                <w:color w:val="auto"/>
                <w:szCs w:val="21"/>
              </w:rPr>
              <w:t>Paragraph</w:t>
            </w:r>
          </w:p>
        </w:tc>
        <w:tc>
          <w:tcPr>
            <w:tcW w:w="953" w:type="pct"/>
            <w:shd w:val="clear" w:color="auto" w:fill="F2F2F2" w:themeFill="background1" w:themeFillShade="F2"/>
          </w:tcPr>
          <w:p w:rsidR="002229C1" w:rsidRPr="0003645E" w:rsidRDefault="002229C1" w:rsidP="000570CC">
            <w:pPr>
              <w:jc w:val="center"/>
              <w:rPr>
                <w:rStyle w:val="a4"/>
                <w:bCs w:val="0"/>
                <w:color w:val="auto"/>
                <w:sz w:val="24"/>
                <w:szCs w:val="24"/>
              </w:rPr>
            </w:pPr>
            <w:r w:rsidRPr="0003645E">
              <w:rPr>
                <w:rStyle w:val="a4"/>
                <w:bCs w:val="0"/>
                <w:color w:val="auto"/>
                <w:sz w:val="24"/>
                <w:szCs w:val="24"/>
              </w:rPr>
              <w:t>Words, Phrases &amp; sentence pattern</w:t>
            </w:r>
          </w:p>
        </w:tc>
        <w:tc>
          <w:tcPr>
            <w:tcW w:w="590" w:type="pct"/>
            <w:shd w:val="clear" w:color="auto" w:fill="F2F2F2" w:themeFill="background1" w:themeFillShade="F2"/>
          </w:tcPr>
          <w:p w:rsidR="000570CC" w:rsidRPr="0003645E" w:rsidRDefault="00D82647" w:rsidP="000570CC">
            <w:pPr>
              <w:jc w:val="center"/>
              <w:rPr>
                <w:rStyle w:val="a4"/>
                <w:bCs w:val="0"/>
                <w:color w:val="auto"/>
                <w:sz w:val="24"/>
                <w:szCs w:val="24"/>
              </w:rPr>
            </w:pPr>
            <w:r w:rsidRPr="0003645E">
              <w:rPr>
                <w:rStyle w:val="a4"/>
                <w:bCs w:val="0"/>
                <w:color w:val="auto"/>
                <w:sz w:val="24"/>
                <w:szCs w:val="24"/>
              </w:rPr>
              <w:t>S</w:t>
            </w:r>
            <w:r w:rsidR="00DA0EC3" w:rsidRPr="0003645E">
              <w:rPr>
                <w:rStyle w:val="a4"/>
                <w:bCs w:val="0"/>
                <w:color w:val="auto"/>
                <w:sz w:val="24"/>
                <w:szCs w:val="24"/>
              </w:rPr>
              <w:t>ynonym</w:t>
            </w:r>
            <w:r w:rsidRPr="0003645E">
              <w:rPr>
                <w:rStyle w:val="a4"/>
                <w:bCs w:val="0"/>
                <w:color w:val="auto"/>
                <w:sz w:val="24"/>
                <w:szCs w:val="24"/>
              </w:rPr>
              <w:t>/</w:t>
            </w:r>
          </w:p>
          <w:p w:rsidR="002229C1" w:rsidRPr="0003645E" w:rsidRDefault="000570CC" w:rsidP="000570CC">
            <w:pPr>
              <w:jc w:val="center"/>
              <w:rPr>
                <w:rStyle w:val="a4"/>
                <w:bCs w:val="0"/>
                <w:color w:val="auto"/>
                <w:sz w:val="24"/>
                <w:szCs w:val="24"/>
              </w:rPr>
            </w:pPr>
            <w:r w:rsidRPr="0003645E">
              <w:rPr>
                <w:rStyle w:val="a4"/>
                <w:rFonts w:hint="eastAsia"/>
                <w:bCs w:val="0"/>
                <w:color w:val="auto"/>
                <w:sz w:val="24"/>
                <w:szCs w:val="24"/>
              </w:rPr>
              <w:t>A</w:t>
            </w:r>
            <w:r w:rsidR="00D82647" w:rsidRPr="0003645E">
              <w:rPr>
                <w:rStyle w:val="a4"/>
                <w:bCs w:val="0"/>
                <w:color w:val="auto"/>
                <w:sz w:val="24"/>
                <w:szCs w:val="24"/>
              </w:rPr>
              <w:t>ntonym</w:t>
            </w:r>
          </w:p>
        </w:tc>
        <w:tc>
          <w:tcPr>
            <w:tcW w:w="3059" w:type="pct"/>
            <w:shd w:val="clear" w:color="auto" w:fill="F2F2F2" w:themeFill="background1" w:themeFillShade="F2"/>
            <w:noWrap/>
          </w:tcPr>
          <w:p w:rsidR="002229C1" w:rsidRDefault="003A2724" w:rsidP="006B5057">
            <w:pPr>
              <w:jc w:val="center"/>
            </w:pPr>
            <w:r>
              <w:rPr>
                <w:rStyle w:val="a4"/>
                <w:bCs w:val="0"/>
                <w:color w:val="auto"/>
                <w:sz w:val="24"/>
                <w:szCs w:val="24"/>
              </w:rPr>
              <w:t>Our</w:t>
            </w:r>
            <w:r w:rsidR="0003645E" w:rsidRPr="0003645E">
              <w:rPr>
                <w:rStyle w:val="a4"/>
                <w:rFonts w:hint="eastAsia"/>
                <w:bCs w:val="0"/>
                <w:color w:val="auto"/>
                <w:sz w:val="24"/>
                <w:szCs w:val="24"/>
              </w:rPr>
              <w:t xml:space="preserve"> </w:t>
            </w:r>
            <w:r w:rsidR="006B5057">
              <w:rPr>
                <w:rStyle w:val="a4"/>
                <w:bCs w:val="0"/>
                <w:color w:val="auto"/>
                <w:sz w:val="24"/>
                <w:szCs w:val="24"/>
              </w:rPr>
              <w:t>Understanding</w:t>
            </w:r>
          </w:p>
        </w:tc>
      </w:tr>
      <w:bookmarkEnd w:id="4"/>
      <w:tr w:rsidR="00C30EF5" w:rsidTr="00596ADD">
        <w:trPr>
          <w:trHeight w:val="1110"/>
        </w:trPr>
        <w:tc>
          <w:tcPr>
            <w:tcW w:w="398" w:type="pct"/>
            <w:shd w:val="clear" w:color="auto" w:fill="FFFFFF" w:themeFill="background1"/>
          </w:tcPr>
          <w:p w:rsidR="00C30EF5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</w:p>
          <w:p w:rsidR="00C30EF5" w:rsidRPr="000570CC" w:rsidRDefault="00C30EF5" w:rsidP="00C30EF5">
            <w:pPr>
              <w:rPr>
                <w:rStyle w:val="a4"/>
                <w:i w:val="0"/>
                <w:sz w:val="24"/>
                <w:szCs w:val="24"/>
              </w:rPr>
            </w:pPr>
            <w:r>
              <w:rPr>
                <w:rStyle w:val="a4"/>
                <w:i w:val="0"/>
                <w:color w:val="auto"/>
                <w:sz w:val="24"/>
                <w:szCs w:val="24"/>
              </w:rPr>
              <w:t>P</w:t>
            </w: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ara </w:t>
            </w: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>1</w:t>
            </w:r>
          </w:p>
          <w:p w:rsidR="00C30EF5" w:rsidRPr="000570CC" w:rsidRDefault="00C30EF5" w:rsidP="00C30EF5">
            <w:pPr>
              <w:rPr>
                <w:rStyle w:val="a4"/>
                <w:i w:val="0"/>
                <w:sz w:val="24"/>
                <w:szCs w:val="24"/>
              </w:rPr>
            </w:pPr>
          </w:p>
        </w:tc>
        <w:tc>
          <w:tcPr>
            <w:tcW w:w="953" w:type="pct"/>
            <w:shd w:val="clear" w:color="auto" w:fill="FFFFFF" w:themeFill="background1"/>
          </w:tcPr>
          <w:p w:rsidR="00C30EF5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we don’t just want to </w:t>
            </w:r>
            <w:r w:rsidRPr="003A2724">
              <w:rPr>
                <w:rStyle w:val="a4"/>
                <w:b/>
                <w:i w:val="0"/>
                <w:color w:val="auto"/>
                <w:sz w:val="24"/>
                <w:szCs w:val="24"/>
              </w:rPr>
              <w:t>talk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 about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…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that it’s </w:t>
            </w:r>
            <w:r w:rsidRPr="003A2724">
              <w:rPr>
                <w:rStyle w:val="a4"/>
                <w:b/>
                <w:i w:val="0"/>
                <w:color w:val="auto"/>
                <w:sz w:val="24"/>
                <w:szCs w:val="24"/>
              </w:rPr>
              <w:t>tangible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>.</w:t>
            </w:r>
          </w:p>
          <w:p w:rsidR="00C30EF5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shd w:val="clear" w:color="auto" w:fill="FFFFFF" w:themeFill="background1"/>
          </w:tcPr>
          <w:p w:rsidR="00C30EF5" w:rsidRPr="003A2724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intangible</w:t>
            </w:r>
          </w:p>
        </w:tc>
        <w:tc>
          <w:tcPr>
            <w:tcW w:w="3059" w:type="pct"/>
            <w:shd w:val="clear" w:color="auto" w:fill="FFFFFF" w:themeFill="background1"/>
            <w:noWrap/>
          </w:tcPr>
          <w:p w:rsidR="00C30EF5" w:rsidRDefault="00C30EF5" w:rsidP="00C30EF5">
            <w:pPr>
              <w:pStyle w:val="DecimalAligned"/>
              <w:tabs>
                <w:tab w:val="clear" w:pos="360"/>
                <w:tab w:val="decimal" w:pos="38"/>
              </w:tabs>
              <w:rPr>
                <w:rStyle w:val="a4"/>
                <w:rFonts w:ascii="Microsoft YaHei UI" w:eastAsia="Microsoft YaHei UI" w:hAnsi="Microsoft YaHei UI"/>
                <w:i w:val="0"/>
                <w:color w:val="auto"/>
                <w:kern w:val="2"/>
                <w:sz w:val="24"/>
                <w:szCs w:val="24"/>
              </w:rPr>
            </w:pPr>
            <w:r w:rsidRPr="003A2724">
              <w:rPr>
                <w:rStyle w:val="a4"/>
                <w:rFonts w:eastAsiaTheme="minorEastAsia"/>
                <w:color w:val="auto"/>
                <w:kern w:val="2"/>
                <w:sz w:val="21"/>
                <w:szCs w:val="21"/>
              </w:rPr>
              <w:t>Translation</w:t>
            </w:r>
            <w:r w:rsidRPr="003A2724">
              <w:rPr>
                <w:rStyle w:val="a4"/>
                <w:rFonts w:eastAsiaTheme="minorEastAsia"/>
                <w:i w:val="0"/>
                <w:color w:val="auto"/>
                <w:kern w:val="2"/>
                <w:sz w:val="24"/>
                <w:szCs w:val="24"/>
              </w:rPr>
              <w:t>:</w:t>
            </w:r>
            <w:r>
              <w:rPr>
                <w:rStyle w:val="a4"/>
                <w:rFonts w:ascii="Microsoft YaHei UI" w:eastAsia="Microsoft YaHei UI" w:hAnsi="Microsoft YaHei UI"/>
                <w:i w:val="0"/>
                <w:color w:val="auto"/>
                <w:kern w:val="2"/>
                <w:sz w:val="24"/>
                <w:szCs w:val="24"/>
              </w:rPr>
              <w:t xml:space="preserve"> </w:t>
            </w:r>
            <w:r w:rsidRPr="003A2724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</w:rPr>
              <w:t>我们希望这不只是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  <w:u w:val="single"/>
              </w:rPr>
              <w:t>纸上谈兵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</w:rPr>
              <w:t>，我们要确保它是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  <w:u w:val="single"/>
              </w:rPr>
              <w:t>看得见摸得着</w:t>
            </w:r>
            <w:r w:rsidRPr="00E573DD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kern w:val="2"/>
                <w:sz w:val="18"/>
                <w:szCs w:val="18"/>
              </w:rPr>
              <w:t>的。</w:t>
            </w:r>
            <w:bookmarkStart w:id="5" w:name="_GoBack"/>
            <w:bookmarkEnd w:id="5"/>
          </w:p>
        </w:tc>
      </w:tr>
      <w:tr w:rsidR="00C30EF5" w:rsidTr="00596ADD">
        <w:trPr>
          <w:trHeight w:val="1684"/>
        </w:trPr>
        <w:tc>
          <w:tcPr>
            <w:tcW w:w="398" w:type="pct"/>
            <w:shd w:val="clear" w:color="auto" w:fill="FFFFFF" w:themeFill="background1"/>
          </w:tcPr>
          <w:p w:rsidR="00C30EF5" w:rsidRPr="000570CC" w:rsidRDefault="00C30EF5" w:rsidP="00C30E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 xml:space="preserve">ara </w:t>
            </w:r>
            <w:r w:rsidRPr="000570CC">
              <w:rPr>
                <w:sz w:val="24"/>
                <w:szCs w:val="24"/>
              </w:rPr>
              <w:t>2</w:t>
            </w:r>
          </w:p>
        </w:tc>
        <w:tc>
          <w:tcPr>
            <w:tcW w:w="953" w:type="pct"/>
            <w:shd w:val="clear" w:color="auto" w:fill="FFFFFF" w:themeFill="background1"/>
          </w:tcPr>
          <w:p w:rsidR="00C30EF5" w:rsidRPr="000570CC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b/>
                <w:i/>
                <w:sz w:val="24"/>
                <w:szCs w:val="24"/>
              </w:rPr>
              <w:t>T</w:t>
            </w:r>
            <w:r w:rsidRPr="000570CC">
              <w:rPr>
                <w:rStyle w:val="a4"/>
                <w:b/>
                <w:i w:val="0"/>
                <w:color w:val="auto"/>
                <w:sz w:val="24"/>
                <w:szCs w:val="24"/>
              </w:rPr>
              <w:t>he more</w:t>
            </w:r>
            <w:r w:rsidRPr="000570CC">
              <w:rPr>
                <w:rStyle w:val="a4"/>
                <w:i w:val="0"/>
                <w:color w:val="auto"/>
                <w:sz w:val="24"/>
                <w:szCs w:val="24"/>
              </w:rPr>
              <w:t xml:space="preserve"> I have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…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feminism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, 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the more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I have realized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…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C30EF5" w:rsidRPr="000570CC" w:rsidRDefault="00C30EF5" w:rsidP="00C30EF5">
            <w:pPr>
              <w:rPr>
                <w:i/>
                <w:iCs/>
                <w:sz w:val="24"/>
                <w:szCs w:val="24"/>
              </w:rPr>
            </w:pPr>
            <w:r w:rsidRPr="000570CC">
              <w:rPr>
                <w:rStyle w:val="a4"/>
                <w:color w:val="auto"/>
                <w:sz w:val="24"/>
                <w:szCs w:val="24"/>
              </w:rPr>
              <w:t>/ˈfemənɪzəm/</w:t>
            </w:r>
            <w:r w:rsidRPr="000570CC">
              <w:rPr>
                <w:rStyle w:val="a4"/>
                <w:rFonts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shd w:val="clear" w:color="auto" w:fill="FFFFFF" w:themeFill="background1"/>
          </w:tcPr>
          <w:p w:rsidR="00C30EF5" w:rsidRPr="000570CC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masculinity</w:t>
            </w:r>
          </w:p>
          <w:p w:rsidR="00C30EF5" w:rsidRPr="000570CC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femininity</w:t>
            </w:r>
          </w:p>
          <w:p w:rsidR="00C30EF5" w:rsidRPr="00394089" w:rsidRDefault="00C30EF5" w:rsidP="00C30EF5">
            <w:pPr>
              <w:pStyle w:val="3"/>
              <w:shd w:val="clear" w:color="auto" w:fill="FFFFFF"/>
              <w:spacing w:before="0" w:after="0" w:line="210" w:lineRule="atLeast"/>
              <w:outlineLvl w:val="2"/>
              <w:rPr>
                <w:rFonts w:ascii="Arial" w:eastAsia="宋体" w:hAnsi="Arial" w:cs="Arial"/>
                <w:color w:val="DB3E3E"/>
                <w:kern w:val="0"/>
                <w:sz w:val="21"/>
                <w:szCs w:val="21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patriarchy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 xml:space="preserve"> </w:t>
            </w:r>
            <w:r w:rsidRPr="00394089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/ˈpeɪtrɪˌɑːkɪ/</w:t>
            </w:r>
          </w:p>
          <w:p w:rsidR="00C30EF5" w:rsidRPr="00394089" w:rsidRDefault="00C30EF5" w:rsidP="00C30EF5">
            <w:pPr>
              <w:rPr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FFFFFF" w:themeFill="background1"/>
            <w:noWrap/>
          </w:tcPr>
          <w:p w:rsidR="00C30EF5" w:rsidRPr="000570CC" w:rsidRDefault="00C30EF5" w:rsidP="00C30EF5">
            <w:pPr>
              <w:rPr>
                <w:rStyle w:val="a4"/>
                <w:i w:val="0"/>
                <w:iCs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sz w:val="24"/>
                <w:szCs w:val="24"/>
              </w:rPr>
              <w:t>①</w:t>
            </w:r>
            <w:r w:rsidRPr="000848C1">
              <w:rPr>
                <w:rStyle w:val="a4"/>
                <w:b/>
                <w:i w:val="0"/>
                <w:color w:val="auto"/>
                <w:sz w:val="24"/>
                <w:szCs w:val="24"/>
              </w:rPr>
              <w:t>T</w:t>
            </w:r>
            <w:r w:rsidRPr="000848C1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he better 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the education women have received, </w:t>
            </w:r>
            <w:r w:rsidRPr="000848C1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the greater 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the opportunities will be</w:t>
            </w:r>
            <w:r w:rsidRPr="000570CC">
              <w:rPr>
                <w:rStyle w:val="a4"/>
                <w:rFonts w:hint="eastAsia"/>
                <w:color w:val="auto"/>
                <w:sz w:val="24"/>
                <w:szCs w:val="24"/>
              </w:rPr>
              <w:t>.</w:t>
            </w:r>
          </w:p>
          <w:p w:rsidR="00C30EF5" w:rsidRPr="000570CC" w:rsidRDefault="00C30EF5" w:rsidP="00C30EF5">
            <w:pPr>
              <w:rPr>
                <w:rStyle w:val="a4"/>
                <w:i w:val="0"/>
                <w:iCs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ascii="Microsoft YaHei UI" w:eastAsia="Microsoft YaHei UI" w:hAnsi="Microsoft YaHei UI" w:hint="eastAsia"/>
                <w:i w:val="0"/>
                <w:color w:val="auto"/>
                <w:sz w:val="24"/>
                <w:szCs w:val="24"/>
              </w:rPr>
              <w:t>②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 xml:space="preserve">The more 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you embrace values when you are faced with the difficult choices, </w:t>
            </w:r>
            <w:r w:rsidRPr="000570CC">
              <w:rPr>
                <w:rStyle w:val="a4"/>
                <w:rFonts w:hint="eastAsia"/>
                <w:b/>
                <w:i w:val="0"/>
                <w:color w:val="auto"/>
                <w:sz w:val="24"/>
                <w:szCs w:val="24"/>
              </w:rPr>
              <w:t>the more</w:t>
            </w: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</w:t>
            </w:r>
          </w:p>
          <w:p w:rsidR="00C30EF5" w:rsidRPr="000570CC" w:rsidRDefault="00C30EF5" w:rsidP="00C30EF5">
            <w:pPr>
              <w:pStyle w:val="a5"/>
              <w:ind w:left="360" w:firstLineChars="0" w:firstLine="0"/>
              <w:rPr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peace you may have deep in heart.</w:t>
            </w:r>
          </w:p>
        </w:tc>
      </w:tr>
      <w:tr w:rsidR="00C30EF5" w:rsidTr="00596ADD">
        <w:trPr>
          <w:trHeight w:val="1461"/>
        </w:trPr>
        <w:tc>
          <w:tcPr>
            <w:tcW w:w="398" w:type="pct"/>
            <w:shd w:val="clear" w:color="auto" w:fill="FFFFFF" w:themeFill="background1"/>
          </w:tcPr>
          <w:p w:rsidR="00C30EF5" w:rsidRPr="000570CC" w:rsidRDefault="00C30EF5" w:rsidP="00C30EF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>
              <w:rPr>
                <w:rFonts w:hint="eastAsia"/>
                <w:sz w:val="24"/>
                <w:szCs w:val="24"/>
              </w:rPr>
              <w:t xml:space="preserve">ara </w:t>
            </w:r>
            <w:r w:rsidRPr="000570CC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953" w:type="pct"/>
            <w:shd w:val="clear" w:color="auto" w:fill="FFFFFF" w:themeFill="background1"/>
          </w:tcPr>
          <w:p w:rsidR="00C30EF5" w:rsidRPr="000570CC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unpopular </w:t>
            </w:r>
          </w:p>
          <w:p w:rsidR="00C30EF5" w:rsidRPr="000570CC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uncomfortable </w:t>
            </w:r>
          </w:p>
          <w:p w:rsidR="00C30EF5" w:rsidRDefault="00C30EF5" w:rsidP="00C30EF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just</w:t>
            </w:r>
          </w:p>
          <w:p w:rsidR="00C30EF5" w:rsidRPr="000570CC" w:rsidRDefault="00C30EF5" w:rsidP="00C30EF5">
            <w:pPr>
              <w:rPr>
                <w:rStyle w:val="a4"/>
                <w:b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unequal</w:t>
            </w:r>
          </w:p>
          <w:p w:rsidR="00C30EF5" w:rsidRPr="000570CC" w:rsidRDefault="00C30EF5" w:rsidP="00C30EF5">
            <w:pPr>
              <w:rPr>
                <w:b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FFFFFF" w:themeFill="background1"/>
          </w:tcPr>
          <w:p w:rsidR="00C30EF5" w:rsidRPr="000570CC" w:rsidRDefault="00C30EF5" w:rsidP="00C30EF5">
            <w:pPr>
              <w:rPr>
                <w:rStyle w:val="a4"/>
                <w:b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popular</w:t>
            </w:r>
          </w:p>
          <w:p w:rsidR="00C30EF5" w:rsidRDefault="00C30EF5" w:rsidP="00C30EF5">
            <w:pPr>
              <w:rPr>
                <w:rStyle w:val="a4"/>
                <w:b/>
                <w:i w:val="0"/>
                <w:color w:val="auto"/>
                <w:sz w:val="24"/>
                <w:szCs w:val="24"/>
              </w:rPr>
            </w:pPr>
            <w:r w:rsidRPr="000570CC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comfortable</w:t>
            </w:r>
          </w:p>
          <w:p w:rsidR="00C30EF5" w:rsidRDefault="00C30EF5" w:rsidP="00C30EF5">
            <w:pPr>
              <w:rPr>
                <w:rStyle w:val="a4"/>
                <w:b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i w:val="0"/>
                <w:color w:val="auto"/>
                <w:sz w:val="24"/>
                <w:szCs w:val="24"/>
              </w:rPr>
              <w:t>unjust/ injustice</w:t>
            </w:r>
          </w:p>
          <w:p w:rsidR="00596ADD" w:rsidRDefault="00C30EF5" w:rsidP="00C30EF5">
            <w:pPr>
              <w:rPr>
                <w:rStyle w:val="a4"/>
                <w:i w:val="0"/>
                <w:color w:val="auto"/>
                <w:sz w:val="24"/>
                <w:szCs w:val="24"/>
              </w:rPr>
            </w:pPr>
            <w:r w:rsidRPr="00DA5630">
              <w:rPr>
                <w:rStyle w:val="a4"/>
                <w:i w:val="0"/>
                <w:color w:val="auto"/>
                <w:sz w:val="24"/>
                <w:szCs w:val="24"/>
              </w:rPr>
              <w:t>un</w:t>
            </w:r>
            <w:r w:rsidR="00596ADD">
              <w:rPr>
                <w:rStyle w:val="a4"/>
                <w:i w:val="0"/>
                <w:color w:val="auto"/>
                <w:sz w:val="24"/>
                <w:szCs w:val="24"/>
              </w:rPr>
              <w:t>equal</w:t>
            </w:r>
          </w:p>
          <w:p w:rsidR="00C30EF5" w:rsidRPr="000570CC" w:rsidRDefault="00C30EF5" w:rsidP="00C30EF5">
            <w:pPr>
              <w:rPr>
                <w:b/>
                <w:sz w:val="24"/>
                <w:szCs w:val="24"/>
              </w:rPr>
            </w:pPr>
            <w:r w:rsidRPr="00DA5630">
              <w:rPr>
                <w:rStyle w:val="a4"/>
                <w:i w:val="0"/>
                <w:color w:val="auto"/>
                <w:sz w:val="24"/>
                <w:szCs w:val="24"/>
              </w:rPr>
              <w:t>in</w:t>
            </w:r>
            <w:r>
              <w:rPr>
                <w:rStyle w:val="a4"/>
                <w:i w:val="0"/>
                <w:color w:val="auto"/>
                <w:sz w:val="24"/>
                <w:szCs w:val="24"/>
              </w:rPr>
              <w:t>equality</w:t>
            </w:r>
          </w:p>
        </w:tc>
        <w:tc>
          <w:tcPr>
            <w:tcW w:w="3059" w:type="pct"/>
            <w:shd w:val="clear" w:color="auto" w:fill="FFFFFF" w:themeFill="background1"/>
            <w:noWrap/>
          </w:tcPr>
          <w:p w:rsidR="00C30EF5" w:rsidRPr="00660B04" w:rsidRDefault="00C30EF5" w:rsidP="00660B04">
            <w:pPr>
              <w:pStyle w:val="a5"/>
              <w:numPr>
                <w:ilvl w:val="0"/>
                <w:numId w:val="10"/>
              </w:numPr>
              <w:ind w:firstLineChars="0"/>
              <w:rPr>
                <w:b/>
                <w:i/>
                <w:sz w:val="24"/>
                <w:szCs w:val="24"/>
              </w:rPr>
            </w:pPr>
            <w:r w:rsidRPr="00660B04">
              <w:rPr>
                <w:rStyle w:val="a4"/>
                <w:i w:val="0"/>
                <w:color w:val="auto"/>
                <w:sz w:val="24"/>
                <w:szCs w:val="24"/>
              </w:rPr>
              <w:t>Because</w:t>
            </w:r>
            <w:r w:rsidRPr="00660B04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 xml:space="preserve"> of the unequal treatments in the workplace, such as pay gap and glass ceiling,</w:t>
            </w:r>
            <w:r w:rsidR="00660B04">
              <w:rPr>
                <w:rStyle w:val="a4"/>
                <w:i w:val="0"/>
                <w:color w:val="auto"/>
                <w:sz w:val="24"/>
                <w:szCs w:val="24"/>
              </w:rPr>
              <w:t xml:space="preserve"> </w:t>
            </w:r>
            <w:r w:rsidRPr="00660B04">
              <w:rPr>
                <w:rStyle w:val="a4"/>
                <w:rFonts w:hint="eastAsia"/>
                <w:i w:val="0"/>
                <w:color w:val="auto"/>
                <w:sz w:val="24"/>
                <w:szCs w:val="24"/>
              </w:rPr>
              <w:t>women need to stand out to fight against gender inequality.</w:t>
            </w:r>
            <w:r w:rsidRPr="00660B04">
              <w:rPr>
                <w:rStyle w:val="a4"/>
                <w:i w:val="0"/>
                <w:color w:val="auto"/>
                <w:sz w:val="24"/>
                <w:szCs w:val="24"/>
              </w:rPr>
              <w:tab/>
            </w:r>
          </w:p>
        </w:tc>
      </w:tr>
      <w:tr w:rsidR="00C30EF5" w:rsidTr="00596AD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461"/>
        </w:trPr>
        <w:tc>
          <w:tcPr>
            <w:tcW w:w="398" w:type="pct"/>
            <w:shd w:val="clear" w:color="auto" w:fill="FFFFFF" w:themeFill="background1"/>
          </w:tcPr>
          <w:p w:rsidR="00C30EF5" w:rsidRPr="00BC4CF6" w:rsidRDefault="00C30EF5" w:rsidP="00C30EF5">
            <w:pPr>
              <w:rPr>
                <w:b w:val="0"/>
                <w:sz w:val="24"/>
                <w:szCs w:val="24"/>
              </w:rPr>
            </w:pPr>
            <w:r w:rsidRPr="00BC4CF6">
              <w:rPr>
                <w:b w:val="0"/>
                <w:sz w:val="24"/>
                <w:szCs w:val="24"/>
              </w:rPr>
              <w:t>Para 12</w:t>
            </w:r>
          </w:p>
        </w:tc>
        <w:tc>
          <w:tcPr>
            <w:tcW w:w="953" w:type="pct"/>
            <w:shd w:val="clear" w:color="auto" w:fill="FFFFFF" w:themeFill="background1"/>
          </w:tcPr>
          <w:p w:rsidR="00C30EF5" w:rsidRPr="00C30EF5" w:rsidRDefault="00C30EF5" w:rsidP="00C30EF5">
            <w:pPr>
              <w:ind w:firstLineChars="150" w:firstLine="360"/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 w:rsidRPr="00C30EF5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 xml:space="preserve">I want men to take up this </w:t>
            </w:r>
            <w:r w:rsidRPr="00C30EF5">
              <w:rPr>
                <w:rStyle w:val="a4"/>
                <w:i w:val="0"/>
                <w:color w:val="auto"/>
                <w:sz w:val="24"/>
                <w:szCs w:val="24"/>
              </w:rPr>
              <w:t>mantle</w:t>
            </w:r>
            <w:r w:rsidRPr="00C30EF5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, so their daughter, sisters and mothers can be free from prejudice and their sons have permission to be vulnerable and human too</w:t>
            </w:r>
            <w:r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 xml:space="preserve"> </w:t>
            </w:r>
            <w:r w:rsidRPr="00C30EF5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 xml:space="preserve">--- </w:t>
            </w:r>
            <w:r w:rsidRPr="00C30EF5">
              <w:rPr>
                <w:rStyle w:val="a4"/>
                <w:i w:val="0"/>
                <w:color w:val="auto"/>
                <w:sz w:val="24"/>
                <w:szCs w:val="24"/>
              </w:rPr>
              <w:t>reclaim</w:t>
            </w:r>
            <w:r w:rsidRPr="00C30EF5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 xml:space="preserve"> those parts of themselves they abandoned and in doing so be a more true and complete version of themselves.</w:t>
            </w:r>
          </w:p>
        </w:tc>
        <w:tc>
          <w:tcPr>
            <w:tcW w:w="590" w:type="pct"/>
            <w:shd w:val="clear" w:color="auto" w:fill="FFFFFF" w:themeFill="background1"/>
          </w:tcPr>
          <w:p w:rsid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</w:p>
          <w:p w:rsid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</w:p>
          <w:p w:rsid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</w:p>
          <w:p w:rsid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</w:p>
          <w:p w:rsid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</w:p>
          <w:p w:rsid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r</w:t>
            </w:r>
            <w:r w:rsidRPr="00C30EF5"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esponsibility</w:t>
            </w:r>
          </w:p>
          <w:p w:rsidR="00C30EF5" w:rsidRPr="00C30EF5" w:rsidRDefault="00C30EF5" w:rsidP="00C30EF5">
            <w:pPr>
              <w:rPr>
                <w:rStyle w:val="a4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Style w:val="a4"/>
                <w:b w:val="0"/>
                <w:i w:val="0"/>
                <w:color w:val="auto"/>
                <w:sz w:val="24"/>
                <w:szCs w:val="24"/>
              </w:rPr>
              <w:t>claim-reclaim</w:t>
            </w:r>
          </w:p>
        </w:tc>
        <w:tc>
          <w:tcPr>
            <w:tcW w:w="3059" w:type="pct"/>
            <w:shd w:val="clear" w:color="auto" w:fill="FFFFFF" w:themeFill="background1"/>
            <w:noWrap/>
          </w:tcPr>
          <w:p w:rsidR="00BC4CF6" w:rsidRPr="00C30EF5" w:rsidRDefault="00A06DFE" w:rsidP="00A06DFE">
            <w:pPr>
              <w:rPr>
                <w:rStyle w:val="a4"/>
                <w:b w:val="0"/>
                <w:bCs w:val="0"/>
                <w:i w:val="0"/>
                <w:color w:val="auto"/>
                <w:sz w:val="24"/>
                <w:szCs w:val="24"/>
              </w:rPr>
            </w:pPr>
            <w:r w:rsidRPr="00A06DFE">
              <w:rPr>
                <w:rStyle w:val="a4"/>
                <w:i w:val="0"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5943600" cy="2333535"/>
                  <wp:effectExtent l="0" t="0" r="0" b="0"/>
                  <wp:docPr id="4" name="图片 4" descr="C:\Users\dell\AppData\Local\Temp\WeChat Files\2cd36c2b361363e0f856125b1a433f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ll\AppData\Local\Temp\WeChat Files\2cd36c2b361363e0f856125b1a433f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4972" cy="2345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5D06" w:rsidRDefault="00285D06">
      <w:pPr>
        <w:rPr>
          <w:b/>
        </w:rPr>
      </w:pPr>
    </w:p>
    <w:p w:rsidR="00B62C4E" w:rsidRDefault="00FF40F7">
      <w:r w:rsidRPr="003A2724">
        <w:rPr>
          <w:b/>
        </w:rPr>
        <w:t>Note:</w:t>
      </w:r>
      <w:r>
        <w:t xml:space="preserve"> </w:t>
      </w:r>
      <w:r w:rsidR="008A5DF9">
        <w:t>T</w:t>
      </w:r>
      <w:r>
        <w:t xml:space="preserve">his sample </w:t>
      </w:r>
      <w:r w:rsidR="008A5DF9">
        <w:t xml:space="preserve">is extracted from </w:t>
      </w:r>
      <w:r w:rsidR="003A2724">
        <w:rPr>
          <w:rFonts w:hint="eastAsia"/>
        </w:rPr>
        <w:t>the</w:t>
      </w:r>
      <w:r w:rsidR="008A5DF9">
        <w:t xml:space="preserve"> student’s submitted </w:t>
      </w:r>
      <w:r w:rsidR="003A2724">
        <w:t xml:space="preserve">group </w:t>
      </w:r>
      <w:r w:rsidR="008A5DF9">
        <w:t xml:space="preserve">E-homework for the PRE-CLASS </w:t>
      </w:r>
      <w:r w:rsidR="006B5F08">
        <w:rPr>
          <w:rFonts w:hint="eastAsia"/>
        </w:rPr>
        <w:t>self-</w:t>
      </w:r>
      <w:r w:rsidR="008A5DF9">
        <w:t>learning. It covers theme-related words &amp; expressions, vocabulary building, grammar, and</w:t>
      </w:r>
      <w:r w:rsidR="003A2724">
        <w:rPr>
          <w:rFonts w:hint="eastAsia"/>
        </w:rPr>
        <w:t xml:space="preserve"> sentence</w:t>
      </w:r>
      <w:r w:rsidR="008A5DF9">
        <w:t xml:space="preserve"> translation.</w:t>
      </w:r>
      <w:r w:rsidR="003A2724">
        <w:t xml:space="preserve"> </w:t>
      </w:r>
    </w:p>
    <w:sectPr w:rsidR="00B62C4E" w:rsidSect="002F2480">
      <w:pgSz w:w="16838" w:h="11906" w:orient="landscape"/>
      <w:pgMar w:top="720" w:right="720" w:bottom="720" w:left="720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94E" w:rsidRDefault="0006794E" w:rsidP="00C526A9">
      <w:r>
        <w:separator/>
      </w:r>
    </w:p>
  </w:endnote>
  <w:endnote w:type="continuationSeparator" w:id="0">
    <w:p w:rsidR="0006794E" w:rsidRDefault="0006794E" w:rsidP="00C5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94E" w:rsidRDefault="0006794E" w:rsidP="00C526A9">
      <w:r>
        <w:separator/>
      </w:r>
    </w:p>
  </w:footnote>
  <w:footnote w:type="continuationSeparator" w:id="0">
    <w:p w:rsidR="0006794E" w:rsidRDefault="0006794E" w:rsidP="00C52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45B0D"/>
    <w:multiLevelType w:val="hybridMultilevel"/>
    <w:tmpl w:val="FB6AA4F6"/>
    <w:lvl w:ilvl="0" w:tplc="0602DC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784470D"/>
    <w:multiLevelType w:val="hybridMultilevel"/>
    <w:tmpl w:val="DB8AC49A"/>
    <w:lvl w:ilvl="0" w:tplc="D2D243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D76E4B"/>
    <w:multiLevelType w:val="hybridMultilevel"/>
    <w:tmpl w:val="0400E73A"/>
    <w:lvl w:ilvl="0" w:tplc="93DA97E8">
      <w:start w:val="1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  <w:b w:val="0"/>
        <w:i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56C60BB"/>
    <w:multiLevelType w:val="hybridMultilevel"/>
    <w:tmpl w:val="9EE2C522"/>
    <w:lvl w:ilvl="0" w:tplc="AE5C6D24">
      <w:start w:val="2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5FB532D"/>
    <w:multiLevelType w:val="hybridMultilevel"/>
    <w:tmpl w:val="4C2481C6"/>
    <w:lvl w:ilvl="0" w:tplc="14EC2630">
      <w:start w:val="1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6AE1B2C"/>
    <w:multiLevelType w:val="hybridMultilevel"/>
    <w:tmpl w:val="1486B4D4"/>
    <w:lvl w:ilvl="0" w:tplc="96DAD4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3CD7C66"/>
    <w:multiLevelType w:val="multilevel"/>
    <w:tmpl w:val="5F0EE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0A0899"/>
    <w:multiLevelType w:val="multilevel"/>
    <w:tmpl w:val="1E4C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870FF8"/>
    <w:multiLevelType w:val="hybridMultilevel"/>
    <w:tmpl w:val="814CC6CA"/>
    <w:lvl w:ilvl="0" w:tplc="A35A5B7E">
      <w:start w:val="1"/>
      <w:numFmt w:val="decimalEnclosedCircle"/>
      <w:lvlText w:val="%1"/>
      <w:lvlJc w:val="left"/>
      <w:pPr>
        <w:ind w:left="360" w:hanging="360"/>
      </w:pPr>
      <w:rPr>
        <w:rFonts w:ascii="Microsoft YaHei UI" w:eastAsia="Microsoft YaHei UI" w:hAnsi="Microsoft YaHei UI" w:hint="default"/>
        <w:i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CC61629"/>
    <w:multiLevelType w:val="hybridMultilevel"/>
    <w:tmpl w:val="682A9830"/>
    <w:lvl w:ilvl="0" w:tplc="82F0BAB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35"/>
    <w:rsid w:val="0003645E"/>
    <w:rsid w:val="00042A3C"/>
    <w:rsid w:val="000570CC"/>
    <w:rsid w:val="00063E21"/>
    <w:rsid w:val="0006794E"/>
    <w:rsid w:val="000762C6"/>
    <w:rsid w:val="000848C1"/>
    <w:rsid w:val="000A6849"/>
    <w:rsid w:val="000D7140"/>
    <w:rsid w:val="000F3A25"/>
    <w:rsid w:val="000F6E1A"/>
    <w:rsid w:val="0015067B"/>
    <w:rsid w:val="00150A9A"/>
    <w:rsid w:val="001A6147"/>
    <w:rsid w:val="001B2AC3"/>
    <w:rsid w:val="001F6171"/>
    <w:rsid w:val="002046C0"/>
    <w:rsid w:val="0020518B"/>
    <w:rsid w:val="00205616"/>
    <w:rsid w:val="00206C45"/>
    <w:rsid w:val="002229C1"/>
    <w:rsid w:val="00226D13"/>
    <w:rsid w:val="00236B7C"/>
    <w:rsid w:val="002426BA"/>
    <w:rsid w:val="00247B76"/>
    <w:rsid w:val="002531D4"/>
    <w:rsid w:val="00270E59"/>
    <w:rsid w:val="00285D06"/>
    <w:rsid w:val="00296E92"/>
    <w:rsid w:val="002A4D9D"/>
    <w:rsid w:val="002C7B16"/>
    <w:rsid w:val="002F2480"/>
    <w:rsid w:val="00303E45"/>
    <w:rsid w:val="003139AA"/>
    <w:rsid w:val="00323C6F"/>
    <w:rsid w:val="00340F72"/>
    <w:rsid w:val="0034356D"/>
    <w:rsid w:val="00345A17"/>
    <w:rsid w:val="003526CB"/>
    <w:rsid w:val="0035389D"/>
    <w:rsid w:val="00353B3C"/>
    <w:rsid w:val="00394089"/>
    <w:rsid w:val="003A2724"/>
    <w:rsid w:val="003C579E"/>
    <w:rsid w:val="004066F7"/>
    <w:rsid w:val="00445D13"/>
    <w:rsid w:val="0047130F"/>
    <w:rsid w:val="0048698F"/>
    <w:rsid w:val="00492999"/>
    <w:rsid w:val="004D52C4"/>
    <w:rsid w:val="00596ADD"/>
    <w:rsid w:val="005B142C"/>
    <w:rsid w:val="005B3BA9"/>
    <w:rsid w:val="005B4B26"/>
    <w:rsid w:val="005E3D31"/>
    <w:rsid w:val="00660B04"/>
    <w:rsid w:val="006B5057"/>
    <w:rsid w:val="006B5F08"/>
    <w:rsid w:val="006D1CC5"/>
    <w:rsid w:val="006E3BE2"/>
    <w:rsid w:val="006F0122"/>
    <w:rsid w:val="006F3746"/>
    <w:rsid w:val="00705953"/>
    <w:rsid w:val="0071201B"/>
    <w:rsid w:val="007B1A95"/>
    <w:rsid w:val="007C4F34"/>
    <w:rsid w:val="007D02A2"/>
    <w:rsid w:val="00815BE5"/>
    <w:rsid w:val="00844654"/>
    <w:rsid w:val="008944CE"/>
    <w:rsid w:val="0089497F"/>
    <w:rsid w:val="008A5DF9"/>
    <w:rsid w:val="008D014D"/>
    <w:rsid w:val="008F67CC"/>
    <w:rsid w:val="008F6EFA"/>
    <w:rsid w:val="009113A3"/>
    <w:rsid w:val="009518AF"/>
    <w:rsid w:val="009718B8"/>
    <w:rsid w:val="0098211C"/>
    <w:rsid w:val="00987835"/>
    <w:rsid w:val="009A7070"/>
    <w:rsid w:val="009B3AAE"/>
    <w:rsid w:val="009B71E5"/>
    <w:rsid w:val="009C2CA3"/>
    <w:rsid w:val="009E53F4"/>
    <w:rsid w:val="00A06DFE"/>
    <w:rsid w:val="00A14168"/>
    <w:rsid w:val="00A3163F"/>
    <w:rsid w:val="00A52CF6"/>
    <w:rsid w:val="00A77CE2"/>
    <w:rsid w:val="00A94F51"/>
    <w:rsid w:val="00AA572C"/>
    <w:rsid w:val="00B54962"/>
    <w:rsid w:val="00B5763E"/>
    <w:rsid w:val="00B62C4E"/>
    <w:rsid w:val="00BB076A"/>
    <w:rsid w:val="00BC40C7"/>
    <w:rsid w:val="00BC4CF6"/>
    <w:rsid w:val="00BC56C3"/>
    <w:rsid w:val="00C04F75"/>
    <w:rsid w:val="00C30EF5"/>
    <w:rsid w:val="00C34679"/>
    <w:rsid w:val="00C50F76"/>
    <w:rsid w:val="00C526A9"/>
    <w:rsid w:val="00CC09EC"/>
    <w:rsid w:val="00CF0949"/>
    <w:rsid w:val="00D040BB"/>
    <w:rsid w:val="00D0594C"/>
    <w:rsid w:val="00D316F2"/>
    <w:rsid w:val="00D463DC"/>
    <w:rsid w:val="00D54CDC"/>
    <w:rsid w:val="00D82647"/>
    <w:rsid w:val="00DA0EC3"/>
    <w:rsid w:val="00DA4F70"/>
    <w:rsid w:val="00DA5630"/>
    <w:rsid w:val="00DC0450"/>
    <w:rsid w:val="00DC1445"/>
    <w:rsid w:val="00DD66DC"/>
    <w:rsid w:val="00E02224"/>
    <w:rsid w:val="00E4207F"/>
    <w:rsid w:val="00E573DD"/>
    <w:rsid w:val="00E64312"/>
    <w:rsid w:val="00E647A9"/>
    <w:rsid w:val="00E70F9C"/>
    <w:rsid w:val="00E735C6"/>
    <w:rsid w:val="00E80D1E"/>
    <w:rsid w:val="00EB4AD5"/>
    <w:rsid w:val="00EC3FAD"/>
    <w:rsid w:val="00EE70F5"/>
    <w:rsid w:val="00F17D89"/>
    <w:rsid w:val="00F322BC"/>
    <w:rsid w:val="00F374B0"/>
    <w:rsid w:val="00F82A71"/>
    <w:rsid w:val="00F972C2"/>
    <w:rsid w:val="00FE4A9F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1B6958-1C1A-4B20-9357-20EF253A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6F374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2F2480"/>
    <w:pPr>
      <w:widowControl/>
      <w:tabs>
        <w:tab w:val="decimal" w:pos="360"/>
      </w:tabs>
      <w:spacing w:after="200" w:line="276" w:lineRule="auto"/>
      <w:jc w:val="left"/>
    </w:pPr>
    <w:rPr>
      <w:rFonts w:eastAsiaTheme="minorHAnsi"/>
      <w:kern w:val="0"/>
      <w:sz w:val="22"/>
    </w:rPr>
  </w:style>
  <w:style w:type="paragraph" w:styleId="a3">
    <w:name w:val="footnote text"/>
    <w:basedOn w:val="a"/>
    <w:link w:val="Char"/>
    <w:uiPriority w:val="99"/>
    <w:unhideWhenUsed/>
    <w:rsid w:val="002F2480"/>
    <w:pPr>
      <w:widowControl/>
      <w:jc w:val="left"/>
    </w:pPr>
    <w:rPr>
      <w:kern w:val="0"/>
      <w:sz w:val="20"/>
      <w:szCs w:val="20"/>
    </w:rPr>
  </w:style>
  <w:style w:type="character" w:customStyle="1" w:styleId="Char">
    <w:name w:val="脚注文本 Char"/>
    <w:basedOn w:val="a0"/>
    <w:link w:val="a3"/>
    <w:uiPriority w:val="99"/>
    <w:rsid w:val="002F2480"/>
    <w:rPr>
      <w:kern w:val="0"/>
      <w:sz w:val="20"/>
      <w:szCs w:val="20"/>
    </w:rPr>
  </w:style>
  <w:style w:type="character" w:styleId="a4">
    <w:name w:val="Subtle Emphasis"/>
    <w:basedOn w:val="a0"/>
    <w:uiPriority w:val="19"/>
    <w:qFormat/>
    <w:rsid w:val="002F2480"/>
    <w:rPr>
      <w:i/>
      <w:iCs/>
      <w:color w:val="7F7F7F" w:themeColor="text1" w:themeTint="80"/>
    </w:rPr>
  </w:style>
  <w:style w:type="table" w:styleId="-1">
    <w:name w:val="Light Shading Accent 1"/>
    <w:basedOn w:val="a1"/>
    <w:uiPriority w:val="60"/>
    <w:rsid w:val="002F2480"/>
    <w:rPr>
      <w:color w:val="365F91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-6">
    <w:name w:val="Medium Grid 1 Accent 6"/>
    <w:basedOn w:val="a1"/>
    <w:uiPriority w:val="67"/>
    <w:rsid w:val="002F2480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5">
    <w:name w:val="List Paragraph"/>
    <w:basedOn w:val="a"/>
    <w:uiPriority w:val="34"/>
    <w:qFormat/>
    <w:rsid w:val="009B71E5"/>
    <w:pPr>
      <w:ind w:firstLineChars="200" w:firstLine="420"/>
    </w:pPr>
  </w:style>
  <w:style w:type="paragraph" w:styleId="a6">
    <w:name w:val="Quote"/>
    <w:basedOn w:val="a"/>
    <w:next w:val="a"/>
    <w:link w:val="Char0"/>
    <w:uiPriority w:val="29"/>
    <w:qFormat/>
    <w:rsid w:val="000570CC"/>
    <w:pPr>
      <w:widowControl/>
      <w:spacing w:after="200" w:line="276" w:lineRule="auto"/>
      <w:jc w:val="left"/>
    </w:pPr>
    <w:rPr>
      <w:i/>
      <w:iCs/>
      <w:color w:val="000000" w:themeColor="text1"/>
      <w:kern w:val="0"/>
      <w:sz w:val="22"/>
    </w:rPr>
  </w:style>
  <w:style w:type="character" w:customStyle="1" w:styleId="Char0">
    <w:name w:val="引用 Char"/>
    <w:basedOn w:val="a0"/>
    <w:link w:val="a6"/>
    <w:uiPriority w:val="29"/>
    <w:rsid w:val="000570CC"/>
    <w:rPr>
      <w:i/>
      <w:iCs/>
      <w:color w:val="000000" w:themeColor="text1"/>
      <w:kern w:val="0"/>
      <w:sz w:val="22"/>
    </w:rPr>
  </w:style>
  <w:style w:type="paragraph" w:styleId="a7">
    <w:name w:val="Balloon Text"/>
    <w:basedOn w:val="a"/>
    <w:link w:val="Char1"/>
    <w:uiPriority w:val="99"/>
    <w:semiHidden/>
    <w:unhideWhenUsed/>
    <w:rsid w:val="000570C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570CC"/>
    <w:rPr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C526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C526A9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C526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C526A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F3746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89474-C7F6-44EB-A40A-943938D2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 </cp:lastModifiedBy>
  <cp:revision>8</cp:revision>
  <cp:lastPrinted>2019-10-13T03:39:00Z</cp:lastPrinted>
  <dcterms:created xsi:type="dcterms:W3CDTF">2019-10-12T01:12:00Z</dcterms:created>
  <dcterms:modified xsi:type="dcterms:W3CDTF">2019-10-21T22:09:00Z</dcterms:modified>
</cp:coreProperties>
</file>